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F23" w:rsidRPr="00B42F23" w:rsidRDefault="00107CD9" w:rsidP="00B42F23">
      <w:pPr>
        <w:pStyle w:val="Title"/>
        <w:rPr>
          <w:rFonts w:ascii="FoundrySterling-Bold" w:hAnsi="FoundrySterling-Bold"/>
          <w:color w:val="0070C0"/>
        </w:rPr>
      </w:pPr>
      <w:bookmarkStart w:id="0" w:name="_GoBack"/>
      <w:bookmarkEnd w:id="0"/>
      <w:r w:rsidRPr="00B42F23">
        <w:rPr>
          <w:noProof/>
          <w:color w:val="0070C0"/>
          <w:lang w:eastAsia="en-GB"/>
        </w:rPr>
        <w:drawing>
          <wp:anchor distT="0" distB="0" distL="114300" distR="114300" simplePos="0" relativeHeight="251661312" behindDoc="1" locked="0" layoutInCell="1" allowOverlap="1" wp14:anchorId="5848760C" wp14:editId="6EE57ECD">
            <wp:simplePos x="0" y="0"/>
            <wp:positionH relativeFrom="column">
              <wp:posOffset>8972550</wp:posOffset>
            </wp:positionH>
            <wp:positionV relativeFrom="paragraph">
              <wp:posOffset>-217170</wp:posOffset>
            </wp:positionV>
            <wp:extent cx="2948400" cy="90000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4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2F23">
        <w:rPr>
          <w:rFonts w:ascii="FoundrySterling-Book" w:hAnsi="FoundrySterling-Book" w:cs="FoundrySterling-Book"/>
          <w:noProof/>
          <w:color w:val="0070C0"/>
          <w:spacing w:val="-19"/>
          <w:sz w:val="75"/>
          <w:szCs w:val="75"/>
          <w:lang w:eastAsia="en-GB"/>
        </w:rPr>
        <w:drawing>
          <wp:anchor distT="0" distB="0" distL="114300" distR="114300" simplePos="0" relativeHeight="251659264" behindDoc="1" locked="0" layoutInCell="1" allowOverlap="1" wp14:anchorId="178BE4AD" wp14:editId="6CD07765">
            <wp:simplePos x="0" y="0"/>
            <wp:positionH relativeFrom="margin">
              <wp:align>right</wp:align>
            </wp:positionH>
            <wp:positionV relativeFrom="paragraph">
              <wp:posOffset>-255270</wp:posOffset>
            </wp:positionV>
            <wp:extent cx="1143635" cy="1143635"/>
            <wp:effectExtent l="0" t="0" r="0" b="0"/>
            <wp:wrapNone/>
            <wp:docPr id="5" name="Picture 5" descr="PWO Publications:DESIGN STUDIO:*Design Assets:Logos:*Oxford Brand:Logo Positive versions:ox_brand_cmyk_po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WO Publications:DESIGN STUDIO:*Design Assets:Logos:*Oxford Brand:Logo Positive versions:ox_brand_cmyk_pos.ep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2F23" w:rsidRPr="00B42F23">
        <w:rPr>
          <w:rFonts w:ascii="FoundrySterling-Bold" w:hAnsi="FoundrySterling-Bold"/>
          <w:color w:val="0070C0"/>
        </w:rPr>
        <w:t xml:space="preserve">Evaluating Public Engagement with Research: </w:t>
      </w:r>
    </w:p>
    <w:p w:rsidR="00684CEE" w:rsidRPr="00141109" w:rsidRDefault="00B42F23" w:rsidP="00B42F23">
      <w:pPr>
        <w:pStyle w:val="Title"/>
        <w:rPr>
          <w:color w:val="002060"/>
        </w:rPr>
      </w:pPr>
      <w:r w:rsidRPr="00B42F23">
        <w:rPr>
          <w:rFonts w:ascii="FoundrySterling-Bold" w:hAnsi="FoundrySterling-Bold"/>
          <w:color w:val="002060"/>
        </w:rPr>
        <w:t>Planning template</w:t>
      </w:r>
      <w:r w:rsidRPr="00B42F23">
        <w:rPr>
          <w:color w:val="002060"/>
        </w:rPr>
        <w:t xml:space="preserve"> </w:t>
      </w:r>
    </w:p>
    <w:p w:rsidR="00684CEE" w:rsidRPr="00684CEE" w:rsidRDefault="00684CEE" w:rsidP="00684CEE"/>
    <w:tbl>
      <w:tblPr>
        <w:tblStyle w:val="TableGrid"/>
        <w:tblW w:w="20924" w:type="dxa"/>
        <w:tblLook w:val="04A0" w:firstRow="1" w:lastRow="0" w:firstColumn="1" w:lastColumn="0" w:noHBand="0" w:noVBand="1"/>
      </w:tblPr>
      <w:tblGrid>
        <w:gridCol w:w="6974"/>
        <w:gridCol w:w="3488"/>
        <w:gridCol w:w="3487"/>
        <w:gridCol w:w="6975"/>
      </w:tblGrid>
      <w:tr w:rsidR="00B21AB0" w:rsidRPr="00141109" w:rsidTr="00D101D6">
        <w:tc>
          <w:tcPr>
            <w:tcW w:w="10462" w:type="dxa"/>
            <w:gridSpan w:val="2"/>
            <w:shd w:val="clear" w:color="auto" w:fill="auto"/>
          </w:tcPr>
          <w:p w:rsidR="00B21AB0" w:rsidRPr="00141109" w:rsidRDefault="00B21AB0" w:rsidP="002063D9">
            <w:pPr>
              <w:rPr>
                <w:rFonts w:ascii="FoundrySterling-Book" w:hAnsi="FoundrySterling-Book"/>
                <w:b/>
                <w:sz w:val="24"/>
                <w:szCs w:val="24"/>
              </w:rPr>
            </w:pPr>
            <w:r w:rsidRPr="00141109">
              <w:rPr>
                <w:rFonts w:ascii="FoundrySterling-Book" w:hAnsi="FoundrySterling-Book"/>
                <w:b/>
                <w:sz w:val="24"/>
                <w:szCs w:val="24"/>
              </w:rPr>
              <w:t>Project title:</w:t>
            </w:r>
          </w:p>
        </w:tc>
        <w:tc>
          <w:tcPr>
            <w:tcW w:w="10462" w:type="dxa"/>
            <w:gridSpan w:val="2"/>
            <w:shd w:val="clear" w:color="auto" w:fill="auto"/>
          </w:tcPr>
          <w:p w:rsidR="00B21AB0" w:rsidRPr="00141109" w:rsidRDefault="00B21AB0" w:rsidP="002063D9">
            <w:pPr>
              <w:rPr>
                <w:rFonts w:ascii="FoundrySterling-Book" w:hAnsi="FoundrySterling-Book"/>
                <w:b/>
                <w:sz w:val="24"/>
                <w:szCs w:val="24"/>
              </w:rPr>
            </w:pPr>
            <w:r>
              <w:rPr>
                <w:rFonts w:ascii="FoundrySterling-Book" w:hAnsi="FoundrySterling-Book"/>
                <w:b/>
                <w:sz w:val="24"/>
                <w:szCs w:val="24"/>
              </w:rPr>
              <w:t>Project summary:</w:t>
            </w:r>
          </w:p>
        </w:tc>
      </w:tr>
      <w:tr w:rsidR="00B21AB0" w:rsidRPr="00141109" w:rsidTr="00D101D6">
        <w:tc>
          <w:tcPr>
            <w:tcW w:w="10462" w:type="dxa"/>
            <w:gridSpan w:val="2"/>
            <w:shd w:val="clear" w:color="auto" w:fill="auto"/>
          </w:tcPr>
          <w:p w:rsidR="00B21AB0" w:rsidRDefault="00B21AB0" w:rsidP="002063D9">
            <w:pPr>
              <w:rPr>
                <w:rFonts w:ascii="FoundrySterling-Book" w:hAnsi="FoundrySterling-Book"/>
                <w:b/>
                <w:sz w:val="24"/>
                <w:szCs w:val="24"/>
              </w:rPr>
            </w:pPr>
          </w:p>
          <w:p w:rsidR="00B21AB0" w:rsidRDefault="00B21AB0" w:rsidP="002063D9">
            <w:pPr>
              <w:rPr>
                <w:rFonts w:ascii="FoundrySterling-Book" w:hAnsi="FoundrySterling-Book"/>
                <w:b/>
                <w:sz w:val="24"/>
                <w:szCs w:val="24"/>
              </w:rPr>
            </w:pPr>
          </w:p>
          <w:p w:rsidR="00B21AB0" w:rsidRPr="00141109" w:rsidRDefault="00B21AB0" w:rsidP="002063D9">
            <w:pPr>
              <w:rPr>
                <w:rFonts w:ascii="FoundrySterling-Book" w:hAnsi="FoundrySterling-Book"/>
                <w:b/>
                <w:sz w:val="24"/>
                <w:szCs w:val="24"/>
              </w:rPr>
            </w:pPr>
          </w:p>
        </w:tc>
        <w:tc>
          <w:tcPr>
            <w:tcW w:w="10462" w:type="dxa"/>
            <w:gridSpan w:val="2"/>
            <w:shd w:val="clear" w:color="auto" w:fill="auto"/>
          </w:tcPr>
          <w:p w:rsidR="00B21AB0" w:rsidRDefault="00B21AB0" w:rsidP="002063D9">
            <w:pPr>
              <w:rPr>
                <w:rFonts w:ascii="FoundrySterling-Book" w:hAnsi="FoundrySterling-Book"/>
                <w:b/>
                <w:sz w:val="24"/>
                <w:szCs w:val="24"/>
              </w:rPr>
            </w:pPr>
          </w:p>
          <w:p w:rsidR="00B21AB0" w:rsidRDefault="00B21AB0" w:rsidP="002063D9">
            <w:pPr>
              <w:rPr>
                <w:rFonts w:ascii="FoundrySterling-Book" w:hAnsi="FoundrySterling-Book"/>
                <w:b/>
                <w:sz w:val="24"/>
                <w:szCs w:val="24"/>
              </w:rPr>
            </w:pPr>
          </w:p>
          <w:p w:rsidR="00B21AB0" w:rsidRDefault="00B21AB0" w:rsidP="002063D9">
            <w:pPr>
              <w:rPr>
                <w:rFonts w:ascii="FoundrySterling-Book" w:hAnsi="FoundrySterling-Book"/>
                <w:b/>
                <w:sz w:val="24"/>
                <w:szCs w:val="24"/>
              </w:rPr>
            </w:pPr>
          </w:p>
          <w:p w:rsidR="00B21AB0" w:rsidRPr="00141109" w:rsidRDefault="00B21AB0" w:rsidP="002063D9">
            <w:pPr>
              <w:rPr>
                <w:rFonts w:ascii="FoundrySterling-Book" w:hAnsi="FoundrySterling-Book"/>
                <w:b/>
                <w:sz w:val="24"/>
                <w:szCs w:val="24"/>
              </w:rPr>
            </w:pPr>
          </w:p>
        </w:tc>
      </w:tr>
      <w:tr w:rsidR="00837E68" w:rsidRPr="00141109" w:rsidTr="00B22E22">
        <w:trPr>
          <w:trHeight w:val="173"/>
        </w:trPr>
        <w:tc>
          <w:tcPr>
            <w:tcW w:w="6974" w:type="dxa"/>
            <w:shd w:val="clear" w:color="auto" w:fill="auto"/>
          </w:tcPr>
          <w:p w:rsidR="00837E68" w:rsidRPr="00141109" w:rsidRDefault="00837E68" w:rsidP="00837E68">
            <w:pPr>
              <w:rPr>
                <w:rFonts w:ascii="FoundrySterling-Book" w:hAnsi="FoundrySterling-Book"/>
                <w:b/>
                <w:sz w:val="24"/>
                <w:szCs w:val="24"/>
              </w:rPr>
            </w:pPr>
            <w:r w:rsidRPr="00141109">
              <w:rPr>
                <w:rFonts w:ascii="FoundrySterling-Book" w:hAnsi="FoundrySterling-Book"/>
                <w:b/>
                <w:sz w:val="24"/>
                <w:szCs w:val="24"/>
              </w:rPr>
              <w:t xml:space="preserve">Project objectives: </w:t>
            </w:r>
          </w:p>
          <w:p w:rsidR="00837E68" w:rsidRPr="00E25464" w:rsidRDefault="00837E68" w:rsidP="00837E68">
            <w:pPr>
              <w:rPr>
                <w:rFonts w:ascii="FoundrySterling-Book" w:hAnsi="FoundrySterling-Book"/>
                <w:i/>
                <w:sz w:val="24"/>
                <w:szCs w:val="24"/>
              </w:rPr>
            </w:pPr>
            <w:r w:rsidRPr="00E25464">
              <w:rPr>
                <w:rFonts w:ascii="FoundrySterling-Book" w:hAnsi="FoundrySterling-Book"/>
                <w:i/>
                <w:sz w:val="24"/>
                <w:szCs w:val="24"/>
              </w:rPr>
              <w:t>List the project objectives and ensure that they are SMART (</w:t>
            </w:r>
            <w:r w:rsidRPr="00E25464">
              <w:rPr>
                <w:rFonts w:ascii="FoundrySterling-Book" w:hAnsi="FoundrySterling-Book"/>
                <w:i/>
                <w:sz w:val="24"/>
                <w:szCs w:val="24"/>
                <w:u w:val="single"/>
              </w:rPr>
              <w:t>S</w:t>
            </w:r>
            <w:r w:rsidRPr="00E25464">
              <w:rPr>
                <w:rFonts w:ascii="FoundrySterling-Book" w:hAnsi="FoundrySterling-Book"/>
                <w:i/>
                <w:sz w:val="24"/>
                <w:szCs w:val="24"/>
              </w:rPr>
              <w:t xml:space="preserve">pecific; </w:t>
            </w:r>
            <w:r w:rsidRPr="00E25464">
              <w:rPr>
                <w:rFonts w:ascii="FoundrySterling-Book" w:hAnsi="FoundrySterling-Book"/>
                <w:i/>
                <w:sz w:val="24"/>
                <w:szCs w:val="24"/>
                <w:u w:val="single"/>
              </w:rPr>
              <w:t>M</w:t>
            </w:r>
            <w:r w:rsidRPr="00E25464">
              <w:rPr>
                <w:rFonts w:ascii="FoundrySterling-Book" w:hAnsi="FoundrySterling-Book"/>
                <w:i/>
                <w:sz w:val="24"/>
                <w:szCs w:val="24"/>
              </w:rPr>
              <w:t xml:space="preserve">easurable; </w:t>
            </w:r>
            <w:r w:rsidRPr="00E25464">
              <w:rPr>
                <w:rFonts w:ascii="FoundrySterling-Book" w:hAnsi="FoundrySterling-Book"/>
                <w:i/>
                <w:sz w:val="24"/>
                <w:szCs w:val="24"/>
                <w:u w:val="single"/>
              </w:rPr>
              <w:t>A</w:t>
            </w:r>
            <w:r w:rsidRPr="00E25464">
              <w:rPr>
                <w:rFonts w:ascii="FoundrySterling-Book" w:hAnsi="FoundrySterling-Book"/>
                <w:i/>
                <w:sz w:val="24"/>
                <w:szCs w:val="24"/>
              </w:rPr>
              <w:t xml:space="preserve">chievable; </w:t>
            </w:r>
            <w:r w:rsidRPr="00E25464">
              <w:rPr>
                <w:rFonts w:ascii="FoundrySterling-Book" w:hAnsi="FoundrySterling-Book"/>
                <w:i/>
                <w:sz w:val="24"/>
                <w:szCs w:val="24"/>
                <w:u w:val="single"/>
              </w:rPr>
              <w:t>R</w:t>
            </w:r>
            <w:r w:rsidRPr="00E25464">
              <w:rPr>
                <w:rFonts w:ascii="FoundrySterling-Book" w:hAnsi="FoundrySterling-Book"/>
                <w:i/>
                <w:sz w:val="24"/>
                <w:szCs w:val="24"/>
              </w:rPr>
              <w:t xml:space="preserve">elevant; </w:t>
            </w:r>
            <w:r w:rsidRPr="00E25464">
              <w:rPr>
                <w:rFonts w:ascii="FoundrySterling-Book" w:hAnsi="FoundrySterling-Book"/>
                <w:i/>
                <w:sz w:val="24"/>
                <w:szCs w:val="24"/>
                <w:u w:val="single"/>
              </w:rPr>
              <w:t>T</w:t>
            </w:r>
            <w:r w:rsidRPr="00E25464">
              <w:rPr>
                <w:rFonts w:ascii="FoundrySterling-Book" w:hAnsi="FoundrySterling-Book"/>
                <w:i/>
                <w:sz w:val="24"/>
                <w:szCs w:val="24"/>
              </w:rPr>
              <w:t>imebound).</w:t>
            </w:r>
          </w:p>
        </w:tc>
        <w:tc>
          <w:tcPr>
            <w:tcW w:w="6975" w:type="dxa"/>
            <w:gridSpan w:val="2"/>
            <w:shd w:val="clear" w:color="auto" w:fill="auto"/>
          </w:tcPr>
          <w:p w:rsidR="00837E68" w:rsidRPr="00837E68" w:rsidRDefault="00837E68" w:rsidP="00837E68">
            <w:pPr>
              <w:rPr>
                <w:rFonts w:ascii="FoundrySterling-Book" w:hAnsi="FoundrySterling-Book"/>
                <w:b/>
                <w:sz w:val="24"/>
                <w:szCs w:val="24"/>
              </w:rPr>
            </w:pPr>
            <w:r w:rsidRPr="00837E68">
              <w:rPr>
                <w:rFonts w:ascii="FoundrySterling-Book" w:hAnsi="FoundrySterling-Book"/>
                <w:b/>
                <w:sz w:val="24"/>
                <w:szCs w:val="24"/>
              </w:rPr>
              <w:t xml:space="preserve">Outcomes/ impacts: </w:t>
            </w:r>
          </w:p>
          <w:p w:rsidR="00837E68" w:rsidRPr="00642D86" w:rsidRDefault="00E25464" w:rsidP="00E25464">
            <w:pPr>
              <w:rPr>
                <w:rFonts w:ascii="FoundrySterling-Book" w:hAnsi="FoundrySterling-Book"/>
                <w:sz w:val="24"/>
                <w:szCs w:val="24"/>
              </w:rPr>
            </w:pPr>
            <w:r w:rsidRPr="00B30C6F">
              <w:rPr>
                <w:rFonts w:ascii="FoundrySterling-Book" w:hAnsi="FoundrySterling-Book"/>
                <w:i/>
                <w:sz w:val="24"/>
                <w:szCs w:val="24"/>
              </w:rPr>
              <w:t>What are the intended outcomes/ impacts on the public that engage with the project? (E.g. to empower people to…; to increase understanding of…) What are the potential impacts on the participating researchers?</w:t>
            </w:r>
          </w:p>
        </w:tc>
        <w:tc>
          <w:tcPr>
            <w:tcW w:w="6975" w:type="dxa"/>
            <w:shd w:val="clear" w:color="auto" w:fill="auto"/>
          </w:tcPr>
          <w:p w:rsidR="00837E68" w:rsidRPr="00141109" w:rsidRDefault="00837E68" w:rsidP="00837E68">
            <w:pPr>
              <w:tabs>
                <w:tab w:val="left" w:pos="9192"/>
              </w:tabs>
              <w:rPr>
                <w:rFonts w:ascii="FoundrySterling-Book" w:hAnsi="FoundrySterling-Book"/>
                <w:b/>
                <w:sz w:val="24"/>
                <w:szCs w:val="24"/>
              </w:rPr>
            </w:pPr>
            <w:r w:rsidRPr="00141109">
              <w:rPr>
                <w:rFonts w:ascii="FoundrySterling-Book" w:hAnsi="FoundrySterling-Book"/>
                <w:b/>
                <w:sz w:val="24"/>
                <w:szCs w:val="24"/>
              </w:rPr>
              <w:t xml:space="preserve">Evaluation questions: </w:t>
            </w:r>
          </w:p>
          <w:p w:rsidR="00837E68" w:rsidRPr="00E25464" w:rsidRDefault="00837E68" w:rsidP="00837E68">
            <w:pPr>
              <w:tabs>
                <w:tab w:val="left" w:pos="9192"/>
              </w:tabs>
              <w:rPr>
                <w:rFonts w:ascii="FoundrySterling-Book" w:hAnsi="FoundrySterling-Book"/>
                <w:i/>
                <w:sz w:val="24"/>
                <w:szCs w:val="24"/>
              </w:rPr>
            </w:pPr>
            <w:r w:rsidRPr="00E25464">
              <w:rPr>
                <w:rFonts w:ascii="FoundrySterling-Book" w:hAnsi="FoundrySterling-Book"/>
                <w:i/>
                <w:sz w:val="24"/>
                <w:szCs w:val="24"/>
              </w:rPr>
              <w:t xml:space="preserve">What would you like to find out from the evaluation? List 3-5 questions that you would like answer in your evaluation. </w:t>
            </w:r>
          </w:p>
        </w:tc>
      </w:tr>
      <w:tr w:rsidR="00837E68" w:rsidRPr="00141109" w:rsidTr="00B22E22">
        <w:trPr>
          <w:trHeight w:val="172"/>
        </w:trPr>
        <w:tc>
          <w:tcPr>
            <w:tcW w:w="6974" w:type="dxa"/>
            <w:shd w:val="clear" w:color="auto" w:fill="auto"/>
          </w:tcPr>
          <w:p w:rsidR="00837E68" w:rsidRPr="00141109" w:rsidRDefault="00837E68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</w:tc>
        <w:tc>
          <w:tcPr>
            <w:tcW w:w="6975" w:type="dxa"/>
            <w:gridSpan w:val="2"/>
            <w:shd w:val="clear" w:color="auto" w:fill="auto"/>
          </w:tcPr>
          <w:p w:rsidR="00837E68" w:rsidRDefault="00837E68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833C90" w:rsidRDefault="00833C90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833C90" w:rsidRDefault="00833C90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833C90" w:rsidRDefault="00833C90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833C90" w:rsidRDefault="00833C90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833C90" w:rsidRDefault="00833C90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837E68" w:rsidRPr="00141109" w:rsidRDefault="00837E68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</w:tc>
        <w:tc>
          <w:tcPr>
            <w:tcW w:w="6975" w:type="dxa"/>
            <w:shd w:val="clear" w:color="auto" w:fill="auto"/>
          </w:tcPr>
          <w:p w:rsidR="00837E68" w:rsidRPr="00141109" w:rsidRDefault="00837E68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</w:tc>
      </w:tr>
      <w:tr w:rsidR="00837E68" w:rsidRPr="00141109" w:rsidTr="00B22E22">
        <w:trPr>
          <w:trHeight w:val="770"/>
        </w:trPr>
        <w:tc>
          <w:tcPr>
            <w:tcW w:w="20924" w:type="dxa"/>
            <w:gridSpan w:val="4"/>
            <w:shd w:val="clear" w:color="auto" w:fill="auto"/>
          </w:tcPr>
          <w:p w:rsidR="00837E68" w:rsidRPr="00141109" w:rsidRDefault="00837E68" w:rsidP="00837E68">
            <w:pPr>
              <w:rPr>
                <w:rFonts w:ascii="FoundrySterling-Book" w:hAnsi="FoundrySterling-Book"/>
                <w:b/>
                <w:sz w:val="24"/>
                <w:szCs w:val="24"/>
              </w:rPr>
            </w:pPr>
            <w:r w:rsidRPr="00141109">
              <w:rPr>
                <w:rFonts w:ascii="FoundrySterling-Book" w:hAnsi="FoundrySterling-Book"/>
                <w:b/>
                <w:sz w:val="24"/>
                <w:szCs w:val="24"/>
              </w:rPr>
              <w:t>Evaluation tools:</w:t>
            </w:r>
          </w:p>
          <w:p w:rsidR="00837E68" w:rsidRPr="00E25464" w:rsidRDefault="00837E68" w:rsidP="007F2521">
            <w:pPr>
              <w:rPr>
                <w:rFonts w:ascii="FoundrySterling-Book" w:hAnsi="FoundrySterling-Book"/>
                <w:i/>
                <w:sz w:val="24"/>
                <w:szCs w:val="24"/>
              </w:rPr>
            </w:pPr>
            <w:r w:rsidRPr="00E25464">
              <w:rPr>
                <w:rFonts w:ascii="FoundrySterling-Book" w:hAnsi="FoundrySterling-Book"/>
                <w:i/>
                <w:sz w:val="24"/>
                <w:szCs w:val="24"/>
              </w:rPr>
              <w:t>What tools will you use to gather data and evidence to an</w:t>
            </w:r>
            <w:r w:rsidR="007F2521" w:rsidRPr="00E25464">
              <w:rPr>
                <w:rFonts w:ascii="FoundrySterling-Book" w:hAnsi="FoundrySterling-Book"/>
                <w:i/>
                <w:sz w:val="24"/>
                <w:szCs w:val="24"/>
              </w:rPr>
              <w:t>swer your evaluation questions?</w:t>
            </w:r>
          </w:p>
        </w:tc>
      </w:tr>
      <w:tr w:rsidR="00837E68" w:rsidRPr="00141109" w:rsidTr="00B22E22">
        <w:tc>
          <w:tcPr>
            <w:tcW w:w="20924" w:type="dxa"/>
            <w:gridSpan w:val="4"/>
            <w:shd w:val="clear" w:color="auto" w:fill="auto"/>
          </w:tcPr>
          <w:p w:rsidR="00837E68" w:rsidRPr="00141109" w:rsidRDefault="00837E68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837E68" w:rsidRPr="00141109" w:rsidRDefault="00837E68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837E68" w:rsidRPr="00141109" w:rsidRDefault="00837E68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833C90" w:rsidRDefault="00833C90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833C90" w:rsidRPr="00141109" w:rsidRDefault="00833C90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837E68" w:rsidRPr="00141109" w:rsidRDefault="00837E68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837E68" w:rsidRDefault="00837E68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C4738D" w:rsidRPr="00141109" w:rsidRDefault="00C4738D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837E68" w:rsidRPr="00141109" w:rsidRDefault="00837E68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837E68" w:rsidRPr="00141109" w:rsidRDefault="00837E68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837E68" w:rsidRPr="00141109" w:rsidRDefault="00837E68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837E68" w:rsidRPr="00141109" w:rsidRDefault="00837E68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837E68" w:rsidRPr="00141109" w:rsidRDefault="00837E68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</w:tc>
      </w:tr>
      <w:tr w:rsidR="00837E68" w:rsidRPr="00141109" w:rsidTr="00B22E22">
        <w:tc>
          <w:tcPr>
            <w:tcW w:w="20924" w:type="dxa"/>
            <w:gridSpan w:val="4"/>
            <w:shd w:val="clear" w:color="auto" w:fill="auto"/>
          </w:tcPr>
          <w:p w:rsidR="00837E68" w:rsidRDefault="00837E68" w:rsidP="00837E68">
            <w:pPr>
              <w:rPr>
                <w:rFonts w:ascii="FoundrySterling-Book" w:hAnsi="FoundrySterling-Book"/>
                <w:b/>
                <w:sz w:val="24"/>
                <w:szCs w:val="24"/>
              </w:rPr>
            </w:pPr>
            <w:r w:rsidRPr="00141109">
              <w:rPr>
                <w:rFonts w:ascii="FoundrySterling-Book" w:hAnsi="FoundrySterling-Book"/>
                <w:b/>
                <w:sz w:val="24"/>
                <w:szCs w:val="24"/>
              </w:rPr>
              <w:t xml:space="preserve">Other questions to consider: </w:t>
            </w:r>
          </w:p>
          <w:p w:rsidR="00E25464" w:rsidRPr="00E25464" w:rsidRDefault="00E25464" w:rsidP="00E25464">
            <w:pPr>
              <w:pStyle w:val="ListParagraph"/>
              <w:numPr>
                <w:ilvl w:val="0"/>
                <w:numId w:val="1"/>
              </w:numPr>
              <w:rPr>
                <w:rFonts w:ascii="FoundrySterling-Book" w:hAnsi="FoundrySterling-Book"/>
                <w:i/>
                <w:sz w:val="24"/>
                <w:szCs w:val="24"/>
              </w:rPr>
            </w:pPr>
            <w:r w:rsidRPr="00E25464">
              <w:rPr>
                <w:rFonts w:ascii="FoundrySterling-Book" w:hAnsi="FoundrySterling-Book"/>
                <w:i/>
                <w:sz w:val="24"/>
                <w:szCs w:val="24"/>
              </w:rPr>
              <w:t>Who will be responsible for carrying out the evaluation?</w:t>
            </w:r>
          </w:p>
          <w:p w:rsidR="00E25464" w:rsidRPr="00E25464" w:rsidRDefault="00E25464" w:rsidP="00E25464">
            <w:pPr>
              <w:pStyle w:val="ListParagraph"/>
              <w:numPr>
                <w:ilvl w:val="0"/>
                <w:numId w:val="1"/>
              </w:numPr>
              <w:rPr>
                <w:rFonts w:ascii="FoundrySterling-Book" w:hAnsi="FoundrySterling-Book"/>
                <w:i/>
                <w:sz w:val="24"/>
                <w:szCs w:val="24"/>
              </w:rPr>
            </w:pPr>
            <w:r w:rsidRPr="00E25464">
              <w:rPr>
                <w:rFonts w:ascii="FoundrySterling-Book" w:hAnsi="FoundrySterling-Book"/>
                <w:i/>
                <w:sz w:val="24"/>
                <w:szCs w:val="24"/>
              </w:rPr>
              <w:t>What resources will you need?</w:t>
            </w:r>
          </w:p>
          <w:p w:rsidR="00E25464" w:rsidRPr="00E25464" w:rsidRDefault="00E25464" w:rsidP="00E25464">
            <w:pPr>
              <w:pStyle w:val="ListParagraph"/>
              <w:numPr>
                <w:ilvl w:val="0"/>
                <w:numId w:val="1"/>
              </w:numPr>
              <w:rPr>
                <w:rFonts w:ascii="FoundrySterling-Book" w:hAnsi="FoundrySterling-Book"/>
                <w:i/>
                <w:sz w:val="24"/>
                <w:szCs w:val="24"/>
              </w:rPr>
            </w:pPr>
            <w:r w:rsidRPr="00E25464">
              <w:rPr>
                <w:rFonts w:ascii="FoundrySterling-Book" w:hAnsi="FoundrySterling-Book"/>
                <w:i/>
                <w:sz w:val="24"/>
                <w:szCs w:val="24"/>
              </w:rPr>
              <w:t xml:space="preserve">How will you synthesise, analyse and report on the results? Who will be interested in the results? </w:t>
            </w:r>
          </w:p>
          <w:p w:rsidR="00E25464" w:rsidRPr="00E25464" w:rsidRDefault="00E25464" w:rsidP="00837E68">
            <w:pPr>
              <w:pStyle w:val="ListParagraph"/>
              <w:numPr>
                <w:ilvl w:val="0"/>
                <w:numId w:val="1"/>
              </w:numPr>
              <w:rPr>
                <w:rFonts w:ascii="FoundrySterling-Book" w:hAnsi="FoundrySterling-Book"/>
                <w:b/>
                <w:sz w:val="24"/>
                <w:szCs w:val="24"/>
              </w:rPr>
            </w:pPr>
            <w:r w:rsidRPr="00E25464">
              <w:rPr>
                <w:rFonts w:ascii="FoundrySterling-Book" w:hAnsi="FoundrySterling-Book"/>
                <w:i/>
                <w:sz w:val="24"/>
                <w:szCs w:val="24"/>
              </w:rPr>
              <w:t>What ethical considerations are important?</w:t>
            </w:r>
          </w:p>
        </w:tc>
      </w:tr>
      <w:tr w:rsidR="00837E68" w:rsidRPr="00141109" w:rsidTr="00B22E22">
        <w:tc>
          <w:tcPr>
            <w:tcW w:w="20924" w:type="dxa"/>
            <w:gridSpan w:val="4"/>
            <w:shd w:val="clear" w:color="auto" w:fill="auto"/>
          </w:tcPr>
          <w:p w:rsidR="00E25464" w:rsidRDefault="00E25464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316446" w:rsidRPr="00141109" w:rsidRDefault="00316446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837E68" w:rsidRDefault="00837E68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  <w:p w:rsidR="00B21AB0" w:rsidRPr="00141109" w:rsidRDefault="00B21AB0" w:rsidP="00837E68">
            <w:pPr>
              <w:rPr>
                <w:rFonts w:ascii="FoundrySterling-Book" w:hAnsi="FoundrySterling-Book"/>
                <w:sz w:val="24"/>
                <w:szCs w:val="24"/>
              </w:rPr>
            </w:pPr>
          </w:p>
        </w:tc>
      </w:tr>
    </w:tbl>
    <w:p w:rsidR="002063D9" w:rsidRPr="002063D9" w:rsidRDefault="002063D9" w:rsidP="00141109"/>
    <w:sectPr w:rsidR="002063D9" w:rsidRPr="002063D9" w:rsidSect="002063D9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undrySterling-Bold">
    <w:altName w:val="Calibri"/>
    <w:panose1 w:val="02000700000000000000"/>
    <w:charset w:val="00"/>
    <w:family w:val="auto"/>
    <w:pitch w:val="variable"/>
    <w:sig w:usb0="80000027" w:usb1="00000040" w:usb2="00000000" w:usb3="00000000" w:csb0="00000001" w:csb1="00000000"/>
  </w:font>
  <w:font w:name="FoundrySterling-Book">
    <w:altName w:val="Courier New"/>
    <w:panose1 w:val="00000400000000000000"/>
    <w:charset w:val="00"/>
    <w:family w:val="auto"/>
    <w:pitch w:val="variable"/>
    <w:sig w:usb0="800000A7" w:usb1="00000040" w:usb2="00000000" w:usb3="00000000" w:csb0="000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9265B"/>
    <w:multiLevelType w:val="hybridMultilevel"/>
    <w:tmpl w:val="FF74B424"/>
    <w:lvl w:ilvl="0" w:tplc="08AC00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743AF"/>
    <w:multiLevelType w:val="hybridMultilevel"/>
    <w:tmpl w:val="F8987FF4"/>
    <w:lvl w:ilvl="0" w:tplc="CF0EFD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E7"/>
    <w:rsid w:val="0004180B"/>
    <w:rsid w:val="00067C38"/>
    <w:rsid w:val="00073496"/>
    <w:rsid w:val="00107CD9"/>
    <w:rsid w:val="001312E5"/>
    <w:rsid w:val="00141109"/>
    <w:rsid w:val="00164AEA"/>
    <w:rsid w:val="0017777E"/>
    <w:rsid w:val="001A4D4A"/>
    <w:rsid w:val="001B404B"/>
    <w:rsid w:val="001B5E38"/>
    <w:rsid w:val="002063D9"/>
    <w:rsid w:val="0021298A"/>
    <w:rsid w:val="00316446"/>
    <w:rsid w:val="0035602F"/>
    <w:rsid w:val="00356B1D"/>
    <w:rsid w:val="003D6249"/>
    <w:rsid w:val="003E1730"/>
    <w:rsid w:val="004113F8"/>
    <w:rsid w:val="004F3DA3"/>
    <w:rsid w:val="005020C5"/>
    <w:rsid w:val="0053345A"/>
    <w:rsid w:val="00571BFA"/>
    <w:rsid w:val="005E5FBA"/>
    <w:rsid w:val="00601DD8"/>
    <w:rsid w:val="00613F88"/>
    <w:rsid w:val="00642D86"/>
    <w:rsid w:val="00666C48"/>
    <w:rsid w:val="006726F1"/>
    <w:rsid w:val="00684CEE"/>
    <w:rsid w:val="00737551"/>
    <w:rsid w:val="007F2521"/>
    <w:rsid w:val="00833C90"/>
    <w:rsid w:val="00837E68"/>
    <w:rsid w:val="00865A52"/>
    <w:rsid w:val="00880F03"/>
    <w:rsid w:val="008B3BB9"/>
    <w:rsid w:val="009442CF"/>
    <w:rsid w:val="009A7D01"/>
    <w:rsid w:val="00AE065E"/>
    <w:rsid w:val="00B21AB0"/>
    <w:rsid w:val="00B22E22"/>
    <w:rsid w:val="00B42F23"/>
    <w:rsid w:val="00B91026"/>
    <w:rsid w:val="00C4738D"/>
    <w:rsid w:val="00D228E7"/>
    <w:rsid w:val="00D975D0"/>
    <w:rsid w:val="00DF6507"/>
    <w:rsid w:val="00E25464"/>
    <w:rsid w:val="00E7520B"/>
    <w:rsid w:val="00EF790F"/>
    <w:rsid w:val="00F428DC"/>
    <w:rsid w:val="00F6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17A29-8621-420E-8671-908BB93C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063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206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63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374DC362BC9418C26B054F38202D1" ma:contentTypeVersion="9" ma:contentTypeDescription="Create a new document." ma:contentTypeScope="" ma:versionID="cced914d102127ae3a8d5cbd34330898">
  <xsd:schema xmlns:xsd="http://www.w3.org/2001/XMLSchema" xmlns:xs="http://www.w3.org/2001/XMLSchema" xmlns:p="http://schemas.microsoft.com/office/2006/metadata/properties" xmlns:ns2="0c633d44-307f-4d47-b124-cef0ed22d7cb" xmlns:ns3="8856ff30-749b-43ac-b6fb-1433920a3a91" targetNamespace="http://schemas.microsoft.com/office/2006/metadata/properties" ma:root="true" ma:fieldsID="108ec63c8ec984a21ad94d57d921dd0a" ns2:_="" ns3:_="">
    <xsd:import namespace="0c633d44-307f-4d47-b124-cef0ed22d7cb"/>
    <xsd:import namespace="8856ff30-749b-43ac-b6fb-1433920a3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33d44-307f-4d47-b124-cef0ed22d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6ff30-749b-43ac-b6fb-1433920a3a9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686959-A997-4E91-B1B9-C1F4BFC8E689}"/>
</file>

<file path=customXml/itemProps2.xml><?xml version="1.0" encoding="utf-8"?>
<ds:datastoreItem xmlns:ds="http://schemas.openxmlformats.org/officeDocument/2006/customXml" ds:itemID="{E40F4929-FE36-4BBF-9447-E9AB16F3D562}"/>
</file>

<file path=customXml/itemProps3.xml><?xml version="1.0" encoding="utf-8"?>
<ds:datastoreItem xmlns:ds="http://schemas.openxmlformats.org/officeDocument/2006/customXml" ds:itemID="{FACEB269-48EF-4210-97B0-83A2BB30C469}"/>
</file>

<file path=customXml/itemProps4.xml><?xml version="1.0" encoding="utf-8"?>
<ds:datastoreItem xmlns:ds="http://schemas.openxmlformats.org/officeDocument/2006/customXml" ds:itemID="{96E0F379-6151-4FB7-9186-F666163DD0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Annaleise Depper</dc:creator>
  <cp:keywords/>
  <dc:description/>
  <cp:lastModifiedBy>Gaelle Jolly</cp:lastModifiedBy>
  <cp:revision>2</cp:revision>
  <cp:lastPrinted>2019-02-15T09:53:00Z</cp:lastPrinted>
  <dcterms:created xsi:type="dcterms:W3CDTF">2019-04-23T13:41:00Z</dcterms:created>
  <dcterms:modified xsi:type="dcterms:W3CDTF">2019-04-23T13:41:00Z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0x010100183374DC362BC9418C26B054F38202D1</vt:lpwstr>
  </property>
</Properties>
</file>