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CE63" w14:textId="77777777" w:rsidR="00ED6007" w:rsidRPr="008E4104" w:rsidRDefault="00ED6007" w:rsidP="00ED6007">
      <w:pPr>
        <w:pStyle w:val="Heading3"/>
        <w:jc w:val="center"/>
        <w:rPr>
          <w:rFonts w:ascii="Noto Serif" w:hAnsi="Noto Serif" w:cs="Noto Serif"/>
        </w:rPr>
      </w:pPr>
    </w:p>
    <w:p w14:paraId="57AC916E" w14:textId="512425E6" w:rsidR="003D0952" w:rsidRPr="008E4104" w:rsidRDefault="00ED6007" w:rsidP="00ED6007">
      <w:pPr>
        <w:pStyle w:val="Heading3"/>
        <w:jc w:val="center"/>
        <w:rPr>
          <w:rFonts w:ascii="Noto Serif" w:hAnsi="Noto Serif" w:cs="Noto Serif"/>
        </w:rPr>
      </w:pPr>
      <w:r w:rsidRPr="008E4104">
        <w:rPr>
          <w:rFonts w:ascii="Noto Serif" w:hAnsi="Noto Serif" w:cs="Noto Serif"/>
        </w:rPr>
        <w:t>SUBMISSION CHECKLIST</w:t>
      </w:r>
      <w:r w:rsidR="003D0952" w:rsidRPr="008E4104">
        <w:rPr>
          <w:rFonts w:ascii="Noto Serif" w:hAnsi="Noto Serif" w:cs="Noto Serif"/>
        </w:rPr>
        <w:t xml:space="preserve"> FOR ETHICS APPLICATIONS</w:t>
      </w:r>
    </w:p>
    <w:p w14:paraId="72CEC217" w14:textId="4EEEA857" w:rsidR="008E4104" w:rsidRPr="008E4104" w:rsidRDefault="008E4104" w:rsidP="008E4104">
      <w:pPr>
        <w:jc w:val="center"/>
        <w:rPr>
          <w:rFonts w:ascii="Noto Serif" w:hAnsi="Noto Serif" w:cs="Noto Serif"/>
          <w:color w:val="4F81BD" w:themeColor="accent1"/>
        </w:rPr>
      </w:pPr>
      <w:r w:rsidRPr="008E4104">
        <w:rPr>
          <w:rFonts w:ascii="Noto Serif" w:hAnsi="Noto Serif" w:cs="Noto Serif"/>
          <w:color w:val="4F81BD" w:themeColor="accent1"/>
        </w:rPr>
        <w:t xml:space="preserve">to be reviewed by </w:t>
      </w:r>
      <w:r w:rsidR="00730174">
        <w:rPr>
          <w:rFonts w:ascii="Noto Serif" w:hAnsi="Noto Serif" w:cs="Noto Serif"/>
          <w:color w:val="4F81BD" w:themeColor="accent1"/>
        </w:rPr>
        <w:t>the MS IDREC</w:t>
      </w:r>
    </w:p>
    <w:p w14:paraId="29F4AD70" w14:textId="77777777" w:rsidR="00ED6007" w:rsidRPr="008E4104" w:rsidRDefault="00ED6007" w:rsidP="008E4104">
      <w:pPr>
        <w:spacing w:after="0" w:line="240" w:lineRule="auto"/>
        <w:rPr>
          <w:rFonts w:ascii="Noto Serif" w:hAnsi="Noto Serif" w:cs="Noto Serif"/>
          <w:color w:val="4F81BD" w:themeColor="accent1"/>
          <w:sz w:val="20"/>
          <w:szCs w:val="20"/>
        </w:rPr>
      </w:pPr>
    </w:p>
    <w:p w14:paraId="5704E44A" w14:textId="39799D8E" w:rsidR="005E4713" w:rsidRPr="008E4104" w:rsidRDefault="00B725C9">
      <w:pPr>
        <w:rPr>
          <w:rFonts w:ascii="Noto Serif" w:hAnsi="Noto Serif" w:cs="Noto Serif"/>
          <w:b/>
          <w:bCs/>
          <w:sz w:val="20"/>
          <w:szCs w:val="20"/>
        </w:rPr>
      </w:pPr>
      <w:r w:rsidRPr="008E4104">
        <w:rPr>
          <w:rFonts w:ascii="Noto Serif" w:hAnsi="Noto Serif" w:cs="Noto Serif"/>
          <w:b/>
          <w:bCs/>
          <w:sz w:val="20"/>
          <w:szCs w:val="20"/>
        </w:rPr>
        <w:t xml:space="preserve">All </w:t>
      </w:r>
      <w:r w:rsidR="00730174">
        <w:rPr>
          <w:rFonts w:ascii="Noto Serif" w:hAnsi="Noto Serif" w:cs="Noto Serif"/>
          <w:b/>
          <w:bCs/>
          <w:sz w:val="20"/>
          <w:szCs w:val="20"/>
        </w:rPr>
        <w:t xml:space="preserve">MS IDREC </w:t>
      </w:r>
      <w:r w:rsidRPr="008E4104">
        <w:rPr>
          <w:rFonts w:ascii="Noto Serif" w:hAnsi="Noto Serif" w:cs="Noto Serif"/>
          <w:b/>
          <w:bCs/>
          <w:sz w:val="20"/>
          <w:szCs w:val="20"/>
        </w:rPr>
        <w:t>applicants</w:t>
      </w:r>
      <w:r w:rsidR="00657056">
        <w:rPr>
          <w:rFonts w:ascii="Noto Serif" w:hAnsi="Noto Serif" w:cs="Noto Serif"/>
          <w:b/>
          <w:bCs/>
          <w:sz w:val="20"/>
          <w:szCs w:val="20"/>
        </w:rPr>
        <w:t xml:space="preserve"> </w:t>
      </w:r>
      <w:r w:rsidR="00647371">
        <w:rPr>
          <w:rFonts w:ascii="Noto Serif" w:hAnsi="Noto Serif" w:cs="Noto Serif"/>
          <w:b/>
          <w:bCs/>
          <w:sz w:val="20"/>
          <w:szCs w:val="20"/>
        </w:rPr>
        <w:t>should</w:t>
      </w:r>
      <w:r w:rsidR="00657056" w:rsidRPr="008E4104">
        <w:rPr>
          <w:rFonts w:ascii="Noto Serif" w:hAnsi="Noto Serif" w:cs="Noto Serif"/>
          <w:b/>
          <w:bCs/>
          <w:sz w:val="20"/>
          <w:szCs w:val="20"/>
        </w:rPr>
        <w:t xml:space="preserve"> </w:t>
      </w:r>
      <w:r w:rsidRPr="008E4104">
        <w:rPr>
          <w:rFonts w:ascii="Noto Serif" w:hAnsi="Noto Serif" w:cs="Noto Serif"/>
          <w:b/>
          <w:bCs/>
          <w:sz w:val="20"/>
          <w:szCs w:val="20"/>
        </w:rPr>
        <w:t>c</w:t>
      </w:r>
      <w:r w:rsidR="00F01009" w:rsidRPr="008E4104">
        <w:rPr>
          <w:rFonts w:ascii="Noto Serif" w:hAnsi="Noto Serif" w:cs="Noto Serif"/>
          <w:b/>
          <w:bCs/>
          <w:sz w:val="20"/>
          <w:szCs w:val="20"/>
        </w:rPr>
        <w:t>omplete t</w:t>
      </w:r>
      <w:r w:rsidR="00A23F85" w:rsidRPr="008E4104">
        <w:rPr>
          <w:rFonts w:ascii="Noto Serif" w:hAnsi="Noto Serif" w:cs="Noto Serif"/>
          <w:b/>
          <w:bCs/>
          <w:sz w:val="20"/>
          <w:szCs w:val="20"/>
        </w:rPr>
        <w:t xml:space="preserve">his checklist prior to submission on </w:t>
      </w:r>
      <w:r w:rsidRPr="008E4104">
        <w:rPr>
          <w:rFonts w:ascii="Noto Serif" w:hAnsi="Noto Serif" w:cs="Noto Serif"/>
          <w:b/>
          <w:bCs/>
          <w:sz w:val="20"/>
          <w:szCs w:val="20"/>
        </w:rPr>
        <w:t>the online ethics application system (</w:t>
      </w:r>
      <w:r w:rsidR="00A23F85" w:rsidRPr="008E4104">
        <w:rPr>
          <w:rFonts w:ascii="Noto Serif" w:hAnsi="Noto Serif" w:cs="Noto Serif"/>
          <w:b/>
          <w:bCs/>
          <w:sz w:val="20"/>
          <w:szCs w:val="20"/>
        </w:rPr>
        <w:t>Worktribe</w:t>
      </w:r>
      <w:r w:rsidRPr="008E4104">
        <w:rPr>
          <w:rFonts w:ascii="Noto Serif" w:hAnsi="Noto Serif" w:cs="Noto Serif"/>
          <w:b/>
          <w:bCs/>
          <w:sz w:val="20"/>
          <w:szCs w:val="20"/>
        </w:rPr>
        <w:t>)</w:t>
      </w:r>
      <w:r w:rsidR="00A23F85" w:rsidRPr="008E4104">
        <w:rPr>
          <w:rFonts w:ascii="Noto Serif" w:hAnsi="Noto Serif" w:cs="Noto Serif"/>
          <w:b/>
          <w:bCs/>
          <w:sz w:val="20"/>
          <w:szCs w:val="20"/>
        </w:rPr>
        <w:t>, to ensure the application is complete</w:t>
      </w:r>
      <w:r w:rsidR="004C4CAE" w:rsidRPr="008E4104">
        <w:rPr>
          <w:rFonts w:ascii="Noto Serif" w:hAnsi="Noto Serif" w:cs="Noto Serif"/>
          <w:b/>
          <w:bCs/>
          <w:sz w:val="20"/>
          <w:szCs w:val="20"/>
        </w:rPr>
        <w:t xml:space="preserve"> and </w:t>
      </w:r>
      <w:r w:rsidR="00ED6007" w:rsidRPr="008E4104">
        <w:rPr>
          <w:rFonts w:ascii="Noto Serif" w:hAnsi="Noto Serif" w:cs="Noto Serif"/>
          <w:b/>
          <w:bCs/>
          <w:sz w:val="20"/>
          <w:szCs w:val="20"/>
        </w:rPr>
        <w:t>‘</w:t>
      </w:r>
      <w:r w:rsidR="00F01009" w:rsidRPr="008E4104">
        <w:rPr>
          <w:rFonts w:ascii="Noto Serif" w:hAnsi="Noto Serif" w:cs="Noto Serif"/>
          <w:b/>
          <w:bCs/>
          <w:sz w:val="20"/>
          <w:szCs w:val="20"/>
        </w:rPr>
        <w:t>fit to submit’</w:t>
      </w:r>
      <w:r w:rsidR="004C4CAE" w:rsidRPr="008E4104">
        <w:rPr>
          <w:rFonts w:ascii="Noto Serif" w:hAnsi="Noto Serif" w:cs="Noto Serif"/>
          <w:b/>
          <w:bCs/>
          <w:sz w:val="20"/>
          <w:szCs w:val="20"/>
        </w:rPr>
        <w:t>.</w:t>
      </w:r>
      <w:r w:rsidRPr="008E4104">
        <w:rPr>
          <w:rFonts w:ascii="Noto Serif" w:hAnsi="Noto Serif" w:cs="Noto Serif"/>
          <w:b/>
          <w:bCs/>
          <w:sz w:val="20"/>
          <w:szCs w:val="20"/>
        </w:rPr>
        <w:t xml:space="preserve">  The completed checklist </w:t>
      </w:r>
      <w:r w:rsidR="00647371">
        <w:rPr>
          <w:rFonts w:ascii="Noto Serif" w:hAnsi="Noto Serif" w:cs="Noto Serif"/>
          <w:b/>
          <w:bCs/>
          <w:sz w:val="20"/>
          <w:szCs w:val="20"/>
        </w:rPr>
        <w:t>needs to</w:t>
      </w:r>
      <w:r w:rsidR="00647371" w:rsidRPr="008E4104">
        <w:rPr>
          <w:rFonts w:ascii="Noto Serif" w:hAnsi="Noto Serif" w:cs="Noto Serif"/>
          <w:b/>
          <w:bCs/>
          <w:sz w:val="20"/>
          <w:szCs w:val="20"/>
        </w:rPr>
        <w:t xml:space="preserve"> </w:t>
      </w:r>
      <w:r w:rsidRPr="008E4104">
        <w:rPr>
          <w:rFonts w:ascii="Noto Serif" w:hAnsi="Noto Serif" w:cs="Noto Serif"/>
          <w:b/>
          <w:bCs/>
          <w:sz w:val="20"/>
          <w:szCs w:val="20"/>
        </w:rPr>
        <w:t>be attached to the application together with supporting documents.</w:t>
      </w:r>
      <w:r w:rsidR="00657056">
        <w:rPr>
          <w:rFonts w:ascii="Noto Serif" w:hAnsi="Noto Serif" w:cs="Noto Serif"/>
          <w:b/>
          <w:bCs/>
          <w:sz w:val="20"/>
          <w:szCs w:val="20"/>
        </w:rPr>
        <w:t xml:space="preserve">  If anything on this checklist </w:t>
      </w:r>
      <w:r w:rsidR="00AB7CED">
        <w:rPr>
          <w:rFonts w:ascii="Noto Serif" w:hAnsi="Noto Serif" w:cs="Noto Serif"/>
          <w:b/>
          <w:bCs/>
          <w:sz w:val="20"/>
          <w:szCs w:val="20"/>
        </w:rPr>
        <w:t xml:space="preserve">is marked as complete </w:t>
      </w:r>
      <w:r w:rsidR="0009035C">
        <w:rPr>
          <w:rFonts w:ascii="Noto Serif" w:hAnsi="Noto Serif" w:cs="Noto Serif"/>
          <w:b/>
          <w:bCs/>
          <w:sz w:val="20"/>
          <w:szCs w:val="20"/>
        </w:rPr>
        <w:t xml:space="preserve">and </w:t>
      </w:r>
      <w:r w:rsidR="00657056">
        <w:rPr>
          <w:rFonts w:ascii="Noto Serif" w:hAnsi="Noto Serif" w:cs="Noto Serif"/>
          <w:b/>
          <w:bCs/>
          <w:sz w:val="20"/>
          <w:szCs w:val="20"/>
        </w:rPr>
        <w:t>not addressed in the application, it will be returned.</w:t>
      </w:r>
    </w:p>
    <w:p w14:paraId="4CC78D30" w14:textId="77777777" w:rsidR="00AB7CED" w:rsidRDefault="00AB7CED" w:rsidP="00173AAE">
      <w:pPr>
        <w:spacing w:after="0"/>
        <w:rPr>
          <w:rFonts w:ascii="Noto Serif" w:hAnsi="Noto Serif" w:cs="Noto Serif"/>
          <w:b/>
          <w:bCs/>
          <w:color w:val="1F497D"/>
        </w:rPr>
      </w:pPr>
    </w:p>
    <w:p w14:paraId="728E26EA" w14:textId="06DFA4F2" w:rsidR="00A23F85" w:rsidRPr="008E4104" w:rsidRDefault="00B725C9">
      <w:pPr>
        <w:rPr>
          <w:rFonts w:ascii="Noto Serif" w:hAnsi="Noto Serif" w:cs="Noto Serif"/>
          <w:b/>
          <w:bCs/>
          <w:color w:val="1F497D"/>
        </w:rPr>
      </w:pPr>
      <w:r w:rsidRPr="008E4104">
        <w:rPr>
          <w:rFonts w:ascii="Noto Serif" w:hAnsi="Noto Serif" w:cs="Noto Serif"/>
          <w:b/>
          <w:bCs/>
          <w:color w:val="1F497D"/>
        </w:rPr>
        <w:t>Ethics application</w:t>
      </w:r>
      <w:r w:rsidR="001B2F45" w:rsidRPr="008E4104">
        <w:rPr>
          <w:rFonts w:ascii="Noto Serif" w:hAnsi="Noto Serif" w:cs="Noto Serif"/>
          <w:b/>
          <w:bCs/>
          <w:color w:val="1F497D"/>
        </w:rPr>
        <w:t xml:space="preserve"> (on Worktribe)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80"/>
        <w:gridCol w:w="7671"/>
        <w:gridCol w:w="1134"/>
      </w:tblGrid>
      <w:tr w:rsidR="0009035C" w:rsidRPr="008E4104" w14:paraId="1B28CE2D" w14:textId="77777777" w:rsidTr="00AB7CED">
        <w:trPr>
          <w:cantSplit/>
          <w:trHeight w:val="195"/>
        </w:trPr>
        <w:tc>
          <w:tcPr>
            <w:tcW w:w="1680" w:type="dxa"/>
          </w:tcPr>
          <w:p w14:paraId="587B08EA" w14:textId="43B57799" w:rsidR="0009035C" w:rsidRPr="008E4104" w:rsidRDefault="0009035C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Tab</w:t>
            </w:r>
          </w:p>
        </w:tc>
        <w:tc>
          <w:tcPr>
            <w:tcW w:w="7671" w:type="dxa"/>
          </w:tcPr>
          <w:p w14:paraId="0311EB94" w14:textId="793A555B" w:rsidR="0009035C" w:rsidRPr="00AB7CED" w:rsidRDefault="0009035C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B7CED">
              <w:rPr>
                <w:rFonts w:ascii="Noto Serif" w:hAnsi="Noto Serif" w:cs="Noto Serif"/>
                <w:b/>
                <w:bCs/>
                <w:sz w:val="20"/>
                <w:szCs w:val="20"/>
              </w:rPr>
              <w:t>Elements to check</w:t>
            </w:r>
          </w:p>
        </w:tc>
        <w:tc>
          <w:tcPr>
            <w:tcW w:w="1134" w:type="dxa"/>
          </w:tcPr>
          <w:p w14:paraId="618735D3" w14:textId="0DCC9A17" w:rsidR="0009035C" w:rsidRPr="008E4104" w:rsidRDefault="0009035C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Confirm</w:t>
            </w:r>
          </w:p>
        </w:tc>
      </w:tr>
      <w:tr w:rsidR="003228FE" w:rsidRPr="008E4104" w14:paraId="0EEF9D5A" w14:textId="77777777" w:rsidTr="00AB7CED">
        <w:trPr>
          <w:cantSplit/>
          <w:trHeight w:val="680"/>
        </w:trPr>
        <w:tc>
          <w:tcPr>
            <w:tcW w:w="1680" w:type="dxa"/>
            <w:vMerge w:val="restart"/>
          </w:tcPr>
          <w:p w14:paraId="09A884D7" w14:textId="36EFF91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7671" w:type="dxa"/>
          </w:tcPr>
          <w:p w14:paraId="20FCE14F" w14:textId="1BFDA86D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Project Description</w:t>
            </w:r>
            <w:r w:rsidR="00EF7063">
              <w:rPr>
                <w:rFonts w:ascii="Noto Serif" w:hAnsi="Noto Serif" w:cs="Noto Serif"/>
                <w:sz w:val="20"/>
                <w:szCs w:val="20"/>
              </w:rPr>
              <w:t xml:space="preserve"> -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Includes research aim, background, justification/value of research, brief outline of research and plans to disseminate results/data</w:t>
            </w:r>
          </w:p>
        </w:tc>
        <w:tc>
          <w:tcPr>
            <w:tcW w:w="1134" w:type="dxa"/>
          </w:tcPr>
          <w:p w14:paraId="205C45D4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4D743159" w14:textId="77777777" w:rsidTr="00AB7CED">
        <w:trPr>
          <w:cantSplit/>
          <w:trHeight w:val="680"/>
        </w:trPr>
        <w:tc>
          <w:tcPr>
            <w:tcW w:w="1680" w:type="dxa"/>
            <w:vMerge/>
          </w:tcPr>
          <w:p w14:paraId="1974362D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671" w:type="dxa"/>
          </w:tcPr>
          <w:p w14:paraId="0E02735D" w14:textId="77777777" w:rsidR="00657056" w:rsidRDefault="003228FE" w:rsidP="00A97D8F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‘Project Dates’</w:t>
            </w:r>
          </w:p>
          <w:p w14:paraId="0741AD0F" w14:textId="0B5A9974" w:rsidR="00657056" w:rsidRPr="00657056" w:rsidRDefault="003228FE" w:rsidP="00657056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657056">
              <w:rPr>
                <w:rFonts w:ascii="Noto Serif" w:hAnsi="Noto Serif" w:cs="Noto Serif"/>
                <w:sz w:val="20"/>
                <w:szCs w:val="20"/>
              </w:rPr>
              <w:t>Start date at least 30 working days</w:t>
            </w:r>
            <w:r w:rsidR="00657056" w:rsidRPr="00657056">
              <w:rPr>
                <w:rFonts w:ascii="Noto Serif" w:hAnsi="Noto Serif" w:cs="Noto Serif"/>
                <w:sz w:val="20"/>
                <w:szCs w:val="20"/>
              </w:rPr>
              <w:t xml:space="preserve"> after submission date</w:t>
            </w:r>
          </w:p>
          <w:p w14:paraId="1A4F23D5" w14:textId="467B3E1B" w:rsidR="003228FE" w:rsidRPr="00657056" w:rsidRDefault="00657056" w:rsidP="00657056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657056">
              <w:rPr>
                <w:rFonts w:ascii="Noto Serif" w:hAnsi="Noto Serif" w:cs="Noto Serif"/>
                <w:sz w:val="20"/>
                <w:szCs w:val="20"/>
              </w:rPr>
              <w:t>A</w:t>
            </w:r>
            <w:r w:rsidR="003228FE" w:rsidRPr="00657056">
              <w:rPr>
                <w:rFonts w:ascii="Noto Serif" w:hAnsi="Noto Serif" w:cs="Noto Serif"/>
                <w:sz w:val="20"/>
                <w:szCs w:val="20"/>
              </w:rPr>
              <w:t>chievable end date</w:t>
            </w:r>
            <w:r w:rsidRPr="00657056">
              <w:rPr>
                <w:rFonts w:ascii="Noto Serif" w:hAnsi="Noto Serif" w:cs="Noto Serif"/>
                <w:sz w:val="20"/>
                <w:szCs w:val="20"/>
              </w:rPr>
              <w:t>, based on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 current</w:t>
            </w:r>
            <w:r w:rsidRPr="00657056">
              <w:rPr>
                <w:rFonts w:ascii="Noto Serif" w:hAnsi="Noto Serif" w:cs="Noto Serif"/>
                <w:sz w:val="20"/>
                <w:szCs w:val="20"/>
              </w:rPr>
              <w:t xml:space="preserve"> available resources</w:t>
            </w:r>
          </w:p>
        </w:tc>
        <w:tc>
          <w:tcPr>
            <w:tcW w:w="1134" w:type="dxa"/>
          </w:tcPr>
          <w:p w14:paraId="691E60CB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35B02CE9" w14:textId="77777777" w:rsidTr="00173AAE">
        <w:trPr>
          <w:cantSplit/>
          <w:trHeight w:val="567"/>
        </w:trPr>
        <w:tc>
          <w:tcPr>
            <w:tcW w:w="1680" w:type="dxa"/>
            <w:vMerge/>
          </w:tcPr>
          <w:p w14:paraId="7D9608DB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671" w:type="dxa"/>
            <w:vAlign w:val="center"/>
          </w:tcPr>
          <w:p w14:paraId="7FDEBE7A" w14:textId="34FB01AB" w:rsidR="003228FE" w:rsidRPr="008E4104" w:rsidRDefault="008916A3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Auto-s</w:t>
            </w:r>
            <w:r w:rsidR="003228FE" w:rsidRPr="008E4104">
              <w:rPr>
                <w:rFonts w:ascii="Noto Serif" w:hAnsi="Noto Serif" w:cs="Noto Serif"/>
                <w:sz w:val="20"/>
                <w:szCs w:val="20"/>
              </w:rPr>
              <w:t>elected Ethics Committee as expected?</w:t>
            </w:r>
          </w:p>
        </w:tc>
        <w:tc>
          <w:tcPr>
            <w:tcW w:w="1134" w:type="dxa"/>
          </w:tcPr>
          <w:p w14:paraId="1F3E5784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67594333" w14:textId="77777777" w:rsidTr="00AB7CED">
        <w:trPr>
          <w:cantSplit/>
          <w:trHeight w:val="680"/>
        </w:trPr>
        <w:tc>
          <w:tcPr>
            <w:tcW w:w="1680" w:type="dxa"/>
            <w:vMerge w:val="restart"/>
          </w:tcPr>
          <w:p w14:paraId="42B7A4D6" w14:textId="6C17D468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Research Team</w:t>
            </w:r>
          </w:p>
        </w:tc>
        <w:tc>
          <w:tcPr>
            <w:tcW w:w="7671" w:type="dxa"/>
          </w:tcPr>
          <w:p w14:paraId="20172E0F" w14:textId="77777777" w:rsidR="00EF7063" w:rsidRDefault="003228FE" w:rsidP="00A97D8F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Training details and dates entered for all core research team members</w:t>
            </w:r>
          </w:p>
          <w:p w14:paraId="23689D28" w14:textId="24DDB8B5" w:rsidR="00EF7063" w:rsidRPr="00EF7063" w:rsidRDefault="00EF7063" w:rsidP="00EF706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EF7063">
              <w:rPr>
                <w:rFonts w:ascii="Noto Serif" w:hAnsi="Noto Serif" w:cs="Noto Serif"/>
                <w:sz w:val="20"/>
                <w:szCs w:val="20"/>
              </w:rPr>
              <w:t>E</w:t>
            </w:r>
            <w:r w:rsidR="003228FE" w:rsidRPr="00EF7063">
              <w:rPr>
                <w:rFonts w:ascii="Noto Serif" w:hAnsi="Noto Serif" w:cs="Noto Serif"/>
                <w:sz w:val="20"/>
                <w:szCs w:val="20"/>
              </w:rPr>
              <w:t xml:space="preserve">thics/integrity training/equivalent within </w:t>
            </w:r>
            <w:r w:rsidR="00AB7CED">
              <w:rPr>
                <w:rFonts w:ascii="Noto Serif" w:hAnsi="Noto Serif" w:cs="Noto Serif"/>
                <w:sz w:val="20"/>
                <w:szCs w:val="20"/>
              </w:rPr>
              <w:t>p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ast </w:t>
            </w:r>
            <w:r w:rsidR="003228FE" w:rsidRPr="00EF7063">
              <w:rPr>
                <w:rFonts w:ascii="Noto Serif" w:hAnsi="Noto Serif" w:cs="Noto Serif"/>
                <w:sz w:val="20"/>
                <w:szCs w:val="20"/>
              </w:rPr>
              <w:t>36 months</w:t>
            </w:r>
          </w:p>
          <w:p w14:paraId="1A3B7671" w14:textId="1F0524FC" w:rsidR="003228FE" w:rsidRPr="00EF7063" w:rsidRDefault="003228FE" w:rsidP="00EF706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EF7063">
              <w:rPr>
                <w:rFonts w:ascii="Noto Serif" w:hAnsi="Noto Serif" w:cs="Noto Serif"/>
                <w:sz w:val="20"/>
                <w:szCs w:val="20"/>
              </w:rPr>
              <w:t>Information Compliance training within last 12 months</w:t>
            </w:r>
          </w:p>
        </w:tc>
        <w:tc>
          <w:tcPr>
            <w:tcW w:w="1134" w:type="dxa"/>
          </w:tcPr>
          <w:p w14:paraId="763B9893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731D4B27" w14:textId="77777777" w:rsidTr="00AB7CED">
        <w:trPr>
          <w:cantSplit/>
          <w:trHeight w:val="680"/>
        </w:trPr>
        <w:tc>
          <w:tcPr>
            <w:tcW w:w="1680" w:type="dxa"/>
            <w:vMerge/>
          </w:tcPr>
          <w:p w14:paraId="6673E8D8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671" w:type="dxa"/>
          </w:tcPr>
          <w:p w14:paraId="07B8A733" w14:textId="49CC3A11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External researchers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 (if applicable)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- equivalent courses in Research Ethics, Research Integrity and/or ICH-GCP entered</w:t>
            </w:r>
          </w:p>
        </w:tc>
        <w:tc>
          <w:tcPr>
            <w:tcW w:w="1134" w:type="dxa"/>
          </w:tcPr>
          <w:p w14:paraId="51F30540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677ABA03" w14:textId="77777777" w:rsidTr="00AB7CED">
        <w:trPr>
          <w:cantSplit/>
          <w:trHeight w:val="680"/>
        </w:trPr>
        <w:tc>
          <w:tcPr>
            <w:tcW w:w="1680" w:type="dxa"/>
          </w:tcPr>
          <w:p w14:paraId="45D90E61" w14:textId="541D339B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Methodology</w:t>
            </w:r>
          </w:p>
        </w:tc>
        <w:tc>
          <w:tcPr>
            <w:tcW w:w="7671" w:type="dxa"/>
          </w:tcPr>
          <w:p w14:paraId="330978C7" w14:textId="558B0E2E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‘Research Methodology’ – </w:t>
            </w:r>
            <w:r w:rsidRPr="00EF7063">
              <w:rPr>
                <w:rFonts w:ascii="Noto Serif" w:hAnsi="Noto Serif" w:cs="Noto Serif"/>
                <w:i/>
                <w:iCs/>
                <w:sz w:val="20"/>
                <w:szCs w:val="20"/>
              </w:rPr>
              <w:t xml:space="preserve">All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tasks included, with durations and frequency, and in the order</w:t>
            </w:r>
            <w:r w:rsidR="00AB7CED">
              <w:rPr>
                <w:rFonts w:ascii="Noto Serif" w:hAnsi="Noto Serif" w:cs="Noto Serif"/>
                <w:sz w:val="20"/>
                <w:szCs w:val="20"/>
              </w:rPr>
              <w:t xml:space="preserve"> in which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they </w:t>
            </w:r>
            <w:r w:rsidR="00D45B66">
              <w:rPr>
                <w:rFonts w:ascii="Noto Serif" w:hAnsi="Noto Serif" w:cs="Noto Serif"/>
                <w:sz w:val="20"/>
                <w:szCs w:val="20"/>
              </w:rPr>
              <w:t xml:space="preserve">will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occur</w:t>
            </w:r>
          </w:p>
        </w:tc>
        <w:tc>
          <w:tcPr>
            <w:tcW w:w="1134" w:type="dxa"/>
          </w:tcPr>
          <w:p w14:paraId="0D6B4675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45311A95" w14:textId="77777777" w:rsidTr="00AB7CED">
        <w:trPr>
          <w:cantSplit/>
          <w:trHeight w:val="680"/>
        </w:trPr>
        <w:tc>
          <w:tcPr>
            <w:tcW w:w="1680" w:type="dxa"/>
            <w:vMerge w:val="restart"/>
          </w:tcPr>
          <w:p w14:paraId="6A3EF82D" w14:textId="782CF8CF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Human Participants</w:t>
            </w:r>
          </w:p>
        </w:tc>
        <w:tc>
          <w:tcPr>
            <w:tcW w:w="7671" w:type="dxa"/>
          </w:tcPr>
          <w:p w14:paraId="0CC3D68E" w14:textId="171D3D75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‘Recruiting participants’</w:t>
            </w: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– </w:t>
            </w:r>
            <w:r w:rsidRPr="008E4104">
              <w:rPr>
                <w:rFonts w:ascii="Noto Serif" w:hAnsi="Noto Serif" w:cs="Noto Serif"/>
                <w:i/>
                <w:sz w:val="20"/>
                <w:szCs w:val="20"/>
              </w:rPr>
              <w:t>All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recruitment methods clearly stated and reflect recruitment material submitted</w:t>
            </w:r>
          </w:p>
        </w:tc>
        <w:tc>
          <w:tcPr>
            <w:tcW w:w="1134" w:type="dxa"/>
          </w:tcPr>
          <w:p w14:paraId="500AB0E5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16EF7C9A" w14:textId="77777777" w:rsidTr="00AB7CED">
        <w:trPr>
          <w:cantSplit/>
          <w:trHeight w:val="680"/>
        </w:trPr>
        <w:tc>
          <w:tcPr>
            <w:tcW w:w="1680" w:type="dxa"/>
            <w:vMerge/>
          </w:tcPr>
          <w:p w14:paraId="502CCC22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671" w:type="dxa"/>
          </w:tcPr>
          <w:p w14:paraId="61A00F63" w14:textId="3978A449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Gifts/Payments/</w:t>
            </w:r>
            <w:r w:rsidR="00657056">
              <w:rPr>
                <w:rFonts w:ascii="Noto Serif" w:hAnsi="Noto Serif" w:cs="Noto Serif"/>
                <w:sz w:val="20"/>
                <w:szCs w:val="20"/>
              </w:rPr>
              <w:t>Reimbursement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– Payment/voucher amounts stated and payment method(s) included</w:t>
            </w:r>
          </w:p>
        </w:tc>
        <w:tc>
          <w:tcPr>
            <w:tcW w:w="1134" w:type="dxa"/>
          </w:tcPr>
          <w:p w14:paraId="547B3D67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5CC01D5F" w14:textId="77777777" w:rsidTr="00AB7CED">
        <w:trPr>
          <w:cantSplit/>
          <w:trHeight w:val="680"/>
        </w:trPr>
        <w:tc>
          <w:tcPr>
            <w:tcW w:w="1680" w:type="dxa"/>
            <w:vMerge w:val="restart"/>
          </w:tcPr>
          <w:p w14:paraId="7C8BCDCC" w14:textId="1AB4795B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Data Management</w:t>
            </w:r>
          </w:p>
        </w:tc>
        <w:tc>
          <w:tcPr>
            <w:tcW w:w="7671" w:type="dxa"/>
          </w:tcPr>
          <w:p w14:paraId="1A63119C" w14:textId="36CB9A09" w:rsidR="002E5049" w:rsidRPr="002E5049" w:rsidRDefault="003228FE" w:rsidP="002E5049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‘What data will be collected and used during the project?’ – </w:t>
            </w:r>
            <w:r w:rsidRPr="0088121E">
              <w:rPr>
                <w:rFonts w:ascii="Noto Serif" w:hAnsi="Noto Serif" w:cs="Noto Serif"/>
                <w:i/>
                <w:iCs/>
                <w:sz w:val="20"/>
                <w:szCs w:val="20"/>
              </w:rPr>
              <w:t>All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types of data collected in the study </w:t>
            </w:r>
            <w:r w:rsidR="008916A3">
              <w:rPr>
                <w:rFonts w:ascii="Noto Serif" w:hAnsi="Noto Serif" w:cs="Noto Serif"/>
                <w:sz w:val="20"/>
                <w:szCs w:val="20"/>
              </w:rPr>
              <w:t xml:space="preserve">are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listed</w:t>
            </w:r>
          </w:p>
        </w:tc>
        <w:tc>
          <w:tcPr>
            <w:tcW w:w="1134" w:type="dxa"/>
          </w:tcPr>
          <w:p w14:paraId="65A742F2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041E5879" w14:textId="77777777" w:rsidTr="00AB7CED">
        <w:trPr>
          <w:cantSplit/>
          <w:trHeight w:val="680"/>
        </w:trPr>
        <w:tc>
          <w:tcPr>
            <w:tcW w:w="1680" w:type="dxa"/>
            <w:vMerge/>
          </w:tcPr>
          <w:p w14:paraId="047572F1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671" w:type="dxa"/>
          </w:tcPr>
          <w:p w14:paraId="28C748AA" w14:textId="46178354" w:rsidR="002E5049" w:rsidRPr="002E5049" w:rsidRDefault="003228FE" w:rsidP="002E5049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‘Where and how will data be stored during the project? – Answered for </w:t>
            </w:r>
            <w:r w:rsidRPr="0088121E">
              <w:rPr>
                <w:rFonts w:ascii="Noto Serif" w:hAnsi="Noto Serif" w:cs="Noto Serif"/>
                <w:i/>
                <w:iCs/>
                <w:sz w:val="20"/>
                <w:szCs w:val="20"/>
              </w:rPr>
              <w:t>all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data listed in the above question, including methods of storage and transfer between devices and security at all stages</w:t>
            </w:r>
            <w:r w:rsidR="002E5049">
              <w:rPr>
                <w:rFonts w:ascii="Noto Serif" w:hAnsi="Noto Serif" w:cs="Noto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03B75AF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647371" w:rsidRPr="008E4104" w14:paraId="707D4447" w14:textId="77777777" w:rsidTr="002E5049">
        <w:trPr>
          <w:cantSplit/>
          <w:trHeight w:val="680"/>
        </w:trPr>
        <w:tc>
          <w:tcPr>
            <w:tcW w:w="1680" w:type="dxa"/>
          </w:tcPr>
          <w:p w14:paraId="448536FF" w14:textId="4D7ED0A6" w:rsidR="00647371" w:rsidRPr="008E4104" w:rsidRDefault="00647371" w:rsidP="00647371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lastRenderedPageBreak/>
              <w:t>Human Tissue</w:t>
            </w:r>
          </w:p>
        </w:tc>
        <w:tc>
          <w:tcPr>
            <w:tcW w:w="7671" w:type="dxa"/>
            <w:vAlign w:val="center"/>
          </w:tcPr>
          <w:p w14:paraId="260878EB" w14:textId="63FD0084" w:rsidR="00E00CF6" w:rsidRDefault="00647371" w:rsidP="00647371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E00CF6">
              <w:rPr>
                <w:rFonts w:ascii="Noto Serif" w:hAnsi="Noto Serif" w:cs="Noto Serif"/>
                <w:bCs/>
                <w:sz w:val="20"/>
                <w:szCs w:val="20"/>
              </w:rPr>
              <w:t xml:space="preserve">If </w:t>
            </w:r>
            <w:r w:rsidRPr="00647371">
              <w:rPr>
                <w:rFonts w:ascii="Noto Serif" w:hAnsi="Noto Serif" w:cs="Noto Serif"/>
                <w:sz w:val="20"/>
                <w:szCs w:val="20"/>
              </w:rPr>
              <w:t xml:space="preserve">collecting, receiving, or holding human tissue samples, </w:t>
            </w:r>
            <w:r w:rsidR="00E00CF6">
              <w:rPr>
                <w:rFonts w:ascii="Noto Serif" w:hAnsi="Noto Serif" w:cs="Noto Serif"/>
                <w:sz w:val="20"/>
                <w:szCs w:val="20"/>
              </w:rPr>
              <w:t xml:space="preserve">the scope question about samples has been answered ‘yes’ and </w:t>
            </w:r>
            <w:r w:rsidRPr="00647371">
              <w:rPr>
                <w:rFonts w:ascii="Noto Serif" w:hAnsi="Noto Serif" w:cs="Noto Serif"/>
                <w:sz w:val="20"/>
                <w:szCs w:val="20"/>
              </w:rPr>
              <w:t xml:space="preserve">the Human Tissue tab </w:t>
            </w:r>
            <w:r w:rsidR="00E00CF6">
              <w:rPr>
                <w:rFonts w:ascii="Noto Serif" w:hAnsi="Noto Serif" w:cs="Noto Serif"/>
                <w:sz w:val="20"/>
                <w:szCs w:val="20"/>
              </w:rPr>
              <w:t>is</w:t>
            </w:r>
            <w:r w:rsidRPr="00647371">
              <w:rPr>
                <w:rFonts w:ascii="Noto Serif" w:hAnsi="Noto Serif" w:cs="Noto Serif"/>
                <w:sz w:val="20"/>
                <w:szCs w:val="20"/>
              </w:rPr>
              <w:t xml:space="preserve"> visible on the application for completion.</w:t>
            </w:r>
          </w:p>
          <w:p w14:paraId="58DD2A1A" w14:textId="23039216" w:rsidR="00647371" w:rsidRPr="00647371" w:rsidRDefault="00647371" w:rsidP="00647371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647371">
              <w:rPr>
                <w:rFonts w:ascii="Noto Serif" w:hAnsi="Noto Serif" w:cs="Noto Serif"/>
                <w:sz w:val="20"/>
                <w:szCs w:val="20"/>
              </w:rPr>
              <w:t xml:space="preserve">Researchers </w:t>
            </w:r>
            <w:r w:rsidR="00E00CF6">
              <w:rPr>
                <w:rFonts w:ascii="Noto Serif" w:hAnsi="Noto Serif" w:cs="Noto Serif"/>
                <w:sz w:val="20"/>
                <w:szCs w:val="20"/>
              </w:rPr>
              <w:t>have</w:t>
            </w:r>
            <w:r w:rsidRPr="00647371">
              <w:rPr>
                <w:rFonts w:ascii="Noto Serif" w:hAnsi="Noto Serif" w:cs="Noto Serif"/>
                <w:sz w:val="20"/>
                <w:szCs w:val="20"/>
              </w:rPr>
              <w:t xml:space="preserve"> consider</w:t>
            </w:r>
            <w:r w:rsidR="00E00CF6">
              <w:rPr>
                <w:rFonts w:ascii="Noto Serif" w:hAnsi="Noto Serif" w:cs="Noto Serif"/>
                <w:sz w:val="20"/>
                <w:szCs w:val="20"/>
              </w:rPr>
              <w:t>ed</w:t>
            </w:r>
            <w:r w:rsidRPr="00647371">
              <w:rPr>
                <w:rFonts w:ascii="Noto Serif" w:hAnsi="Noto Serif" w:cs="Noto Serif"/>
                <w:sz w:val="20"/>
                <w:szCs w:val="20"/>
              </w:rPr>
              <w:t xml:space="preserve"> whether the samples are relevant material under the Human Tissue Act.  If they are relevant (or if the researcher is in doubt), the RGEA Human Tissue Governance team (</w:t>
            </w:r>
            <w:hyperlink r:id="rId8" w:history="1">
              <w:r w:rsidRPr="00647371">
                <w:rPr>
                  <w:rStyle w:val="Hyperlink"/>
                  <w:rFonts w:ascii="Noto Serif" w:hAnsi="Noto Serif" w:cs="Noto Serif"/>
                  <w:sz w:val="20"/>
                  <w:szCs w:val="20"/>
                </w:rPr>
                <w:t>hta_help@admin.ox.ac.uk</w:t>
              </w:r>
            </w:hyperlink>
            <w:r w:rsidRPr="00647371">
              <w:rPr>
                <w:rFonts w:ascii="Noto Serif" w:hAnsi="Noto Serif" w:cs="Noto Serif"/>
                <w:sz w:val="20"/>
                <w:szCs w:val="20"/>
              </w:rPr>
              <w:t xml:space="preserve">) </w:t>
            </w:r>
            <w:r w:rsidR="00E00CF6">
              <w:rPr>
                <w:rFonts w:ascii="Noto Serif" w:hAnsi="Noto Serif" w:cs="Noto Serif"/>
                <w:sz w:val="20"/>
                <w:szCs w:val="20"/>
              </w:rPr>
              <w:t>has been contacted and arrangements made for the</w:t>
            </w:r>
            <w:r w:rsidRPr="00647371">
              <w:rPr>
                <w:rFonts w:ascii="Noto Serif" w:hAnsi="Noto Serif" w:cs="Noto Serif"/>
                <w:sz w:val="20"/>
                <w:szCs w:val="20"/>
              </w:rPr>
              <w:t xml:space="preserve"> sample</w:t>
            </w:r>
            <w:r w:rsidR="00E00CF6">
              <w:rPr>
                <w:rFonts w:ascii="Noto Serif" w:hAnsi="Noto Serif" w:cs="Noto Serif"/>
                <w:sz w:val="20"/>
                <w:szCs w:val="20"/>
              </w:rPr>
              <w:t>s</w:t>
            </w:r>
            <w:r w:rsidRPr="00647371">
              <w:rPr>
                <w:rFonts w:ascii="Noto Serif" w:hAnsi="Noto Serif" w:cs="Noto Serif"/>
                <w:sz w:val="20"/>
                <w:szCs w:val="20"/>
              </w:rPr>
              <w:t xml:space="preserve"> to be adopted onto the appropriate HTA license. </w:t>
            </w:r>
          </w:p>
          <w:p w14:paraId="459B9E4B" w14:textId="4F41360C" w:rsidR="00647371" w:rsidRPr="00647371" w:rsidRDefault="00647371" w:rsidP="00647371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647371">
              <w:rPr>
                <w:rFonts w:ascii="Noto Serif" w:hAnsi="Noto Serif" w:cs="Noto Serif"/>
                <w:sz w:val="20"/>
                <w:szCs w:val="20"/>
              </w:rPr>
              <w:t>Note: MS IDREC/CUREC ethics approval is not a substitute for HTA licensing.</w:t>
            </w:r>
          </w:p>
        </w:tc>
        <w:tc>
          <w:tcPr>
            <w:tcW w:w="1134" w:type="dxa"/>
          </w:tcPr>
          <w:p w14:paraId="7E146BEC" w14:textId="77777777" w:rsidR="00647371" w:rsidRPr="008E4104" w:rsidRDefault="00647371" w:rsidP="00647371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</w:tbl>
    <w:p w14:paraId="22DA040C" w14:textId="77777777" w:rsidR="00A23F85" w:rsidRPr="008E4104" w:rsidRDefault="00A23F85" w:rsidP="00A23F85">
      <w:pPr>
        <w:rPr>
          <w:rFonts w:ascii="Noto Serif" w:hAnsi="Noto Serif" w:cs="Noto Serif"/>
          <w:b/>
          <w:bCs/>
          <w:sz w:val="20"/>
          <w:szCs w:val="20"/>
        </w:rPr>
      </w:pPr>
    </w:p>
    <w:p w14:paraId="59A2ABCF" w14:textId="6C109DD2" w:rsidR="00A23F85" w:rsidRPr="008E4104" w:rsidRDefault="005E4713" w:rsidP="00A23F85">
      <w:pPr>
        <w:rPr>
          <w:rFonts w:ascii="Noto Serif" w:hAnsi="Noto Serif" w:cs="Noto Serif"/>
          <w:b/>
          <w:bCs/>
          <w:color w:val="1F497D"/>
        </w:rPr>
      </w:pPr>
      <w:r w:rsidRPr="008E4104">
        <w:rPr>
          <w:rFonts w:ascii="Noto Serif" w:hAnsi="Noto Serif" w:cs="Noto Serif"/>
          <w:b/>
          <w:bCs/>
          <w:color w:val="1F497D"/>
        </w:rPr>
        <w:t>Supporting</w:t>
      </w:r>
      <w:r w:rsidR="00A23F85" w:rsidRPr="008E4104">
        <w:rPr>
          <w:rFonts w:ascii="Noto Serif" w:hAnsi="Noto Serif" w:cs="Noto Serif"/>
          <w:b/>
          <w:bCs/>
          <w:color w:val="1F497D"/>
        </w:rPr>
        <w:t xml:space="preserve"> documents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7797"/>
        <w:gridCol w:w="992"/>
      </w:tblGrid>
      <w:tr w:rsidR="008916A3" w:rsidRPr="008E4104" w14:paraId="44463AAA" w14:textId="77777777" w:rsidTr="00AB7CED">
        <w:trPr>
          <w:cantSplit/>
          <w:trHeight w:val="567"/>
        </w:trPr>
        <w:tc>
          <w:tcPr>
            <w:tcW w:w="1696" w:type="dxa"/>
          </w:tcPr>
          <w:p w14:paraId="6662B817" w14:textId="05784F54" w:rsidR="008916A3" w:rsidRPr="008E4104" w:rsidRDefault="008916A3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Please confirm</w:t>
            </w:r>
          </w:p>
        </w:tc>
        <w:tc>
          <w:tcPr>
            <w:tcW w:w="7797" w:type="dxa"/>
            <w:vAlign w:val="center"/>
          </w:tcPr>
          <w:p w14:paraId="743D3460" w14:textId="603C9147" w:rsidR="008916A3" w:rsidRPr="008E4104" w:rsidRDefault="0009035C" w:rsidP="00A97D8F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 xml:space="preserve">Existing </w:t>
            </w:r>
            <w:r w:rsidR="008916A3">
              <w:rPr>
                <w:rFonts w:ascii="Noto Serif" w:hAnsi="Noto Serif" w:cs="Noto Serif"/>
                <w:sz w:val="20"/>
                <w:szCs w:val="20"/>
              </w:rPr>
              <w:t>Template</w:t>
            </w:r>
            <w:r>
              <w:rPr>
                <w:rFonts w:ascii="Noto Serif" w:hAnsi="Noto Serif" w:cs="Noto Serif"/>
                <w:sz w:val="20"/>
                <w:szCs w:val="20"/>
              </w:rPr>
              <w:t>(s)</w:t>
            </w:r>
            <w:r w:rsidR="008916A3">
              <w:rPr>
                <w:rFonts w:ascii="Noto Serif" w:hAnsi="Noto Serif" w:cs="Noto Serif"/>
                <w:sz w:val="20"/>
                <w:szCs w:val="20"/>
              </w:rPr>
              <w:t xml:space="preserve"> PIS/consent forms/other templates have been used/consulted in preparation of supporting documents</w:t>
            </w:r>
          </w:p>
        </w:tc>
        <w:tc>
          <w:tcPr>
            <w:tcW w:w="992" w:type="dxa"/>
            <w:vAlign w:val="center"/>
          </w:tcPr>
          <w:p w14:paraId="6B0F47E6" w14:textId="77777777" w:rsidR="008916A3" w:rsidRPr="008E4104" w:rsidRDefault="008916A3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09035C" w:rsidRPr="008E4104" w14:paraId="04A25B75" w14:textId="77777777" w:rsidTr="00AB7CED">
        <w:trPr>
          <w:cantSplit/>
          <w:trHeight w:val="567"/>
        </w:trPr>
        <w:tc>
          <w:tcPr>
            <w:tcW w:w="1696" w:type="dxa"/>
          </w:tcPr>
          <w:p w14:paraId="3CFC5524" w14:textId="6DCCCBAE" w:rsidR="0009035C" w:rsidRDefault="0009035C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Quality</w:t>
            </w:r>
          </w:p>
        </w:tc>
        <w:tc>
          <w:tcPr>
            <w:tcW w:w="7797" w:type="dxa"/>
            <w:vAlign w:val="center"/>
          </w:tcPr>
          <w:p w14:paraId="375B0B50" w14:textId="6424A3B5" w:rsidR="0009035C" w:rsidRDefault="0009035C" w:rsidP="00A97D8F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Documents have been carefully spellchecked and proof-read prior to submission</w:t>
            </w:r>
          </w:p>
        </w:tc>
        <w:tc>
          <w:tcPr>
            <w:tcW w:w="992" w:type="dxa"/>
            <w:vAlign w:val="center"/>
          </w:tcPr>
          <w:p w14:paraId="3ACDCF9C" w14:textId="77777777" w:rsidR="0009035C" w:rsidRPr="008E4104" w:rsidRDefault="0009035C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0E027F0F" w14:textId="77777777" w:rsidTr="00AB7CED">
        <w:trPr>
          <w:cantSplit/>
          <w:trHeight w:val="567"/>
        </w:trPr>
        <w:tc>
          <w:tcPr>
            <w:tcW w:w="1696" w:type="dxa"/>
            <w:vMerge w:val="restart"/>
          </w:tcPr>
          <w:p w14:paraId="012D9B6F" w14:textId="24E47F4E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All include</w:t>
            </w:r>
          </w:p>
        </w:tc>
        <w:tc>
          <w:tcPr>
            <w:tcW w:w="7797" w:type="dxa"/>
            <w:vAlign w:val="center"/>
          </w:tcPr>
          <w:p w14:paraId="4DB09AAF" w14:textId="6DA244E3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Study title</w:t>
            </w:r>
            <w:r w:rsidR="008916A3">
              <w:rPr>
                <w:rFonts w:ascii="Noto Serif" w:hAnsi="Noto Serif" w:cs="Noto Serif"/>
                <w:sz w:val="20"/>
                <w:szCs w:val="20"/>
              </w:rPr>
              <w:t xml:space="preserve"> (this may be the short title entered on the methodology tab of application)</w:t>
            </w:r>
          </w:p>
        </w:tc>
        <w:tc>
          <w:tcPr>
            <w:tcW w:w="992" w:type="dxa"/>
            <w:vAlign w:val="center"/>
          </w:tcPr>
          <w:p w14:paraId="0B2B0F9C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50AA12DE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10D11C72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413D0B85" w14:textId="7D525611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Space for ethics reference</w:t>
            </w:r>
          </w:p>
        </w:tc>
        <w:tc>
          <w:tcPr>
            <w:tcW w:w="992" w:type="dxa"/>
            <w:vAlign w:val="center"/>
          </w:tcPr>
          <w:p w14:paraId="5DEFB971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2EAEE129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27A2C14A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29DE0A47" w14:textId="00DC5300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Document 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control -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name, version number and date</w:t>
            </w:r>
          </w:p>
        </w:tc>
        <w:tc>
          <w:tcPr>
            <w:tcW w:w="992" w:type="dxa"/>
            <w:vAlign w:val="center"/>
          </w:tcPr>
          <w:p w14:paraId="463D09D4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1D0B2836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06009EE4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60DC3EC2" w14:textId="6CA947BE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Oxford Log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7C607F93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2CA7D8A3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50125231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69E812F1" w14:textId="66D1D76B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Department name (and address where applicable)</w:t>
            </w:r>
          </w:p>
        </w:tc>
        <w:tc>
          <w:tcPr>
            <w:tcW w:w="992" w:type="dxa"/>
            <w:vAlign w:val="center"/>
          </w:tcPr>
          <w:p w14:paraId="072B8C09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72594B4B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3E2EB4DD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20DD5F59" w14:textId="3F55DC5D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Contact details for relevant researchers (PI as a minimum)</w:t>
            </w:r>
          </w:p>
        </w:tc>
        <w:tc>
          <w:tcPr>
            <w:tcW w:w="992" w:type="dxa"/>
            <w:vAlign w:val="center"/>
          </w:tcPr>
          <w:p w14:paraId="679FA3BC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33ADB7E7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66AA80F1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362191C4" w14:textId="5BBBEC4F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Group/cohort name in footer where multiple PISs/Consent Forms </w:t>
            </w:r>
            <w:r w:rsidR="008916A3">
              <w:rPr>
                <w:rFonts w:ascii="Noto Serif" w:hAnsi="Noto Serif" w:cs="Noto Serif"/>
                <w:sz w:val="20"/>
                <w:szCs w:val="20"/>
              </w:rPr>
              <w:t>being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used</w:t>
            </w:r>
          </w:p>
        </w:tc>
        <w:tc>
          <w:tcPr>
            <w:tcW w:w="992" w:type="dxa"/>
            <w:vAlign w:val="center"/>
          </w:tcPr>
          <w:p w14:paraId="40E1DB7A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19952762" w14:textId="77777777" w:rsidTr="00AB7CED">
        <w:trPr>
          <w:cantSplit/>
          <w:trHeight w:val="567"/>
        </w:trPr>
        <w:tc>
          <w:tcPr>
            <w:tcW w:w="1696" w:type="dxa"/>
            <w:vMerge w:val="restart"/>
          </w:tcPr>
          <w:p w14:paraId="2A74F7EE" w14:textId="6E92F6A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Recruitment</w:t>
            </w:r>
            <w:r w:rsidR="00173AAE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</w:t>
            </w:r>
            <w:r w:rsidR="00D45B66">
              <w:rPr>
                <w:rFonts w:ascii="Noto Serif" w:hAnsi="Noto Serif" w:cs="Noto Serif"/>
                <w:b/>
                <w:bCs/>
                <w:sz w:val="20"/>
                <w:szCs w:val="20"/>
              </w:rPr>
              <w:t>/advertising</w:t>
            </w:r>
            <w:r w:rsidR="00AB7CED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</w:t>
            </w:r>
            <w:r w:rsidR="00D45B66">
              <w:rPr>
                <w:rFonts w:ascii="Noto Serif" w:hAnsi="Noto Serif" w:cs="Noto Serif"/>
                <w:b/>
                <w:bCs/>
                <w:sz w:val="20"/>
                <w:szCs w:val="20"/>
              </w:rPr>
              <w:t>m</w:t>
            </w: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aterial includes</w:t>
            </w:r>
          </w:p>
        </w:tc>
        <w:tc>
          <w:tcPr>
            <w:tcW w:w="7797" w:type="dxa"/>
            <w:vAlign w:val="center"/>
          </w:tcPr>
          <w:p w14:paraId="64582539" w14:textId="6AEC7017" w:rsidR="008F26E1" w:rsidRPr="00AB7CED" w:rsidRDefault="008F26E1" w:rsidP="00A97D8F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Inclusion/exclusion criteria</w:t>
            </w:r>
          </w:p>
        </w:tc>
        <w:tc>
          <w:tcPr>
            <w:tcW w:w="992" w:type="dxa"/>
            <w:vAlign w:val="center"/>
          </w:tcPr>
          <w:p w14:paraId="2498EBA7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6E98454C" w14:textId="77777777" w:rsidTr="00AB7CED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19E9E591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3D18AE5D" w14:textId="116AF99B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Location of research session (even if online)</w:t>
            </w:r>
          </w:p>
        </w:tc>
        <w:tc>
          <w:tcPr>
            <w:tcW w:w="992" w:type="dxa"/>
            <w:vAlign w:val="center"/>
          </w:tcPr>
          <w:p w14:paraId="76E5F295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38D922EF" w14:textId="77777777" w:rsidTr="00AB7CED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19B7192B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204D4C4F" w14:textId="2DA9F4D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Number and duration of sessions</w:t>
            </w:r>
          </w:p>
        </w:tc>
        <w:tc>
          <w:tcPr>
            <w:tcW w:w="992" w:type="dxa"/>
            <w:vAlign w:val="center"/>
          </w:tcPr>
          <w:p w14:paraId="50752354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080A683A" w14:textId="77777777" w:rsidTr="00AB7CED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024729F7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7F21A08C" w14:textId="54B3B401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Brief overview of what is expected of participants</w:t>
            </w:r>
          </w:p>
        </w:tc>
        <w:tc>
          <w:tcPr>
            <w:tcW w:w="992" w:type="dxa"/>
            <w:vAlign w:val="center"/>
          </w:tcPr>
          <w:p w14:paraId="4819276D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</w:tbl>
    <w:p w14:paraId="5BDCBB18" w14:textId="0D0D6076" w:rsidR="008F26E1" w:rsidRPr="008E4104" w:rsidRDefault="008F26E1" w:rsidP="00A23F85">
      <w:pPr>
        <w:rPr>
          <w:rFonts w:ascii="Noto Serif" w:hAnsi="Noto Serif" w:cs="Noto Serif"/>
          <w:b/>
          <w:bCs/>
          <w:sz w:val="20"/>
          <w:szCs w:val="20"/>
        </w:rPr>
      </w:pPr>
    </w:p>
    <w:p w14:paraId="5BF94BC5" w14:textId="77777777" w:rsidR="00647371" w:rsidRDefault="00647371">
      <w:pPr>
        <w:rPr>
          <w:rFonts w:ascii="Noto Serif" w:hAnsi="Noto Serif" w:cs="Noto Serif"/>
          <w:b/>
          <w:bCs/>
          <w:color w:val="1F497D"/>
        </w:rPr>
      </w:pPr>
      <w:r>
        <w:rPr>
          <w:rFonts w:ascii="Noto Serif" w:hAnsi="Noto Serif" w:cs="Noto Serif"/>
          <w:b/>
          <w:bCs/>
          <w:color w:val="1F497D"/>
        </w:rPr>
        <w:br w:type="page"/>
      </w:r>
    </w:p>
    <w:p w14:paraId="553A3707" w14:textId="5B761465" w:rsidR="008F26E1" w:rsidRPr="008E4104" w:rsidRDefault="008F26E1" w:rsidP="00A23F85">
      <w:pPr>
        <w:rPr>
          <w:rFonts w:ascii="Noto Serif" w:hAnsi="Noto Serif" w:cs="Noto Serif"/>
          <w:b/>
          <w:bCs/>
          <w:color w:val="1F497D"/>
        </w:rPr>
      </w:pPr>
      <w:r w:rsidRPr="008E4104">
        <w:rPr>
          <w:rFonts w:ascii="Noto Serif" w:hAnsi="Noto Serif" w:cs="Noto Serif"/>
          <w:b/>
          <w:bCs/>
          <w:color w:val="1F497D"/>
        </w:rPr>
        <w:lastRenderedPageBreak/>
        <w:t>Consistency across documents and the application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7797"/>
        <w:gridCol w:w="992"/>
      </w:tblGrid>
      <w:tr w:rsidR="008F26E1" w:rsidRPr="008E4104" w14:paraId="5BCE9DDB" w14:textId="77777777" w:rsidTr="00AB7CED">
        <w:trPr>
          <w:cantSplit/>
          <w:trHeight w:val="680"/>
        </w:trPr>
        <w:tc>
          <w:tcPr>
            <w:tcW w:w="1696" w:type="dxa"/>
            <w:vMerge w:val="restart"/>
          </w:tcPr>
          <w:p w14:paraId="481F749E" w14:textId="5F9C3090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Check</w:t>
            </w:r>
          </w:p>
        </w:tc>
        <w:tc>
          <w:tcPr>
            <w:tcW w:w="7797" w:type="dxa"/>
            <w:vAlign w:val="center"/>
          </w:tcPr>
          <w:p w14:paraId="79C9AD55" w14:textId="3EEA3209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Project title matches</w:t>
            </w: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application - either full (on 'details' tab) or short title ('methodology'</w:t>
            </w:r>
            <w:r w:rsidR="00CD4575">
              <w:rPr>
                <w:rFonts w:ascii="Noto Serif" w:hAnsi="Noto Serif" w:cs="Noto Serif"/>
                <w:sz w:val="20"/>
                <w:szCs w:val="20"/>
              </w:rPr>
              <w:t xml:space="preserve"> tab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90B9136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01DE0445" w14:textId="77777777" w:rsidTr="00AB7CED">
        <w:trPr>
          <w:cantSplit/>
          <w:trHeight w:val="680"/>
        </w:trPr>
        <w:tc>
          <w:tcPr>
            <w:tcW w:w="1696" w:type="dxa"/>
            <w:vMerge/>
          </w:tcPr>
          <w:p w14:paraId="208AC136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0623089E" w14:textId="716C4BBA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Age range of participants, including unit of age (</w:t>
            </w:r>
            <w:proofErr w:type="gramStart"/>
            <w:r w:rsidRPr="008E4104">
              <w:rPr>
                <w:rFonts w:ascii="Noto Serif" w:hAnsi="Noto Serif" w:cs="Noto Serif"/>
                <w:sz w:val="20"/>
                <w:szCs w:val="20"/>
              </w:rPr>
              <w:t>e.g.</w:t>
            </w:r>
            <w:proofErr w:type="gramEnd"/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years or months)</w:t>
            </w:r>
          </w:p>
        </w:tc>
        <w:tc>
          <w:tcPr>
            <w:tcW w:w="992" w:type="dxa"/>
            <w:vAlign w:val="center"/>
          </w:tcPr>
          <w:p w14:paraId="090E3A44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02E76DED" w14:textId="77777777" w:rsidTr="00AB7CED">
        <w:trPr>
          <w:cantSplit/>
          <w:trHeight w:val="680"/>
        </w:trPr>
        <w:tc>
          <w:tcPr>
            <w:tcW w:w="1696" w:type="dxa"/>
            <w:vMerge/>
          </w:tcPr>
          <w:p w14:paraId="3D567C12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39E29070" w14:textId="7334EFBE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Inclusion/Exclusion Criteria</w:t>
            </w:r>
          </w:p>
        </w:tc>
        <w:tc>
          <w:tcPr>
            <w:tcW w:w="992" w:type="dxa"/>
            <w:vAlign w:val="center"/>
          </w:tcPr>
          <w:p w14:paraId="43CBF79F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44A481F2" w14:textId="77777777" w:rsidTr="00AB7CED">
        <w:trPr>
          <w:cantSplit/>
          <w:trHeight w:val="680"/>
        </w:trPr>
        <w:tc>
          <w:tcPr>
            <w:tcW w:w="1696" w:type="dxa"/>
            <w:vMerge/>
          </w:tcPr>
          <w:p w14:paraId="0370C470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182CBE08" w14:textId="7C829164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Participants referred to as ‘participants’ or ‘volunteers’ throughout (not ‘subjects’)</w:t>
            </w:r>
          </w:p>
        </w:tc>
        <w:tc>
          <w:tcPr>
            <w:tcW w:w="992" w:type="dxa"/>
            <w:vAlign w:val="center"/>
          </w:tcPr>
          <w:p w14:paraId="0782EC00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08AFFCB5" w14:textId="77777777" w:rsidTr="00AB7CED">
        <w:trPr>
          <w:cantSplit/>
          <w:trHeight w:val="680"/>
        </w:trPr>
        <w:tc>
          <w:tcPr>
            <w:tcW w:w="1696" w:type="dxa"/>
            <w:vMerge/>
          </w:tcPr>
          <w:p w14:paraId="7619FD1C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5E101BBF" w14:textId="4BD99D18" w:rsidR="008F26E1" w:rsidRPr="008E4104" w:rsidRDefault="0009035C" w:rsidP="00EF7063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 xml:space="preserve">No </w:t>
            </w:r>
            <w:r w:rsidR="00D45B66">
              <w:rPr>
                <w:rFonts w:ascii="Noto Serif" w:hAnsi="Noto Serif" w:cs="Noto Serif"/>
                <w:sz w:val="20"/>
                <w:szCs w:val="20"/>
              </w:rPr>
              <w:t>other</w:t>
            </w:r>
            <w:r>
              <w:rPr>
                <w:rFonts w:ascii="Noto Serif" w:hAnsi="Noto Serif" w:cs="Noto Serif"/>
                <w:sz w:val="20"/>
                <w:szCs w:val="20"/>
              </w:rPr>
              <w:t xml:space="preserve"> inconsistencies between documents</w:t>
            </w:r>
          </w:p>
        </w:tc>
        <w:tc>
          <w:tcPr>
            <w:tcW w:w="992" w:type="dxa"/>
            <w:vAlign w:val="center"/>
          </w:tcPr>
          <w:p w14:paraId="2B0562E7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</w:tbl>
    <w:p w14:paraId="1331CC67" w14:textId="787B3D9E" w:rsidR="006B5088" w:rsidRPr="008E4104" w:rsidRDefault="006B5088">
      <w:pPr>
        <w:rPr>
          <w:rFonts w:ascii="Noto Serif" w:hAnsi="Noto Serif" w:cs="Noto Serif"/>
          <w:sz w:val="20"/>
          <w:szCs w:val="20"/>
        </w:rPr>
      </w:pPr>
    </w:p>
    <w:p w14:paraId="614668A8" w14:textId="170D591C" w:rsidR="00920D83" w:rsidRPr="008E4104" w:rsidRDefault="006E712E" w:rsidP="008E4104">
      <w:pPr>
        <w:rPr>
          <w:rFonts w:ascii="Noto Serif" w:hAnsi="Noto Serif" w:cs="Noto Serif"/>
          <w:b/>
          <w:bCs/>
          <w:color w:val="1F497D"/>
        </w:rPr>
      </w:pPr>
      <w:r w:rsidRPr="008E4104">
        <w:rPr>
          <w:rFonts w:ascii="Noto Serif" w:hAnsi="Noto Serif" w:cs="Noto Serif"/>
          <w:b/>
          <w:bCs/>
          <w:color w:val="1F497D"/>
        </w:rPr>
        <w:t xml:space="preserve">Supporting </w:t>
      </w:r>
      <w:r w:rsidR="00FB0851" w:rsidRPr="008E4104">
        <w:rPr>
          <w:rFonts w:ascii="Noto Serif" w:hAnsi="Noto Serif" w:cs="Noto Serif"/>
          <w:b/>
          <w:bCs/>
          <w:color w:val="1F497D"/>
        </w:rPr>
        <w:t>Documents</w:t>
      </w:r>
      <w:r w:rsidR="000A0AB2" w:rsidRPr="008E4104">
        <w:rPr>
          <w:rFonts w:ascii="Noto Serif" w:hAnsi="Noto Serif" w:cs="Noto Serif"/>
          <w:b/>
          <w:bCs/>
          <w:color w:val="1F497D"/>
        </w:rPr>
        <w:t xml:space="preserve"> </w:t>
      </w:r>
      <w:r w:rsidRPr="008E4104">
        <w:rPr>
          <w:rFonts w:ascii="Noto Serif" w:hAnsi="Noto Serif" w:cs="Noto Serif"/>
          <w:b/>
          <w:bCs/>
          <w:color w:val="1F497D"/>
        </w:rPr>
        <w:t>submitted</w:t>
      </w:r>
      <w:r w:rsidR="00F416D1" w:rsidRPr="008E4104">
        <w:rPr>
          <w:rFonts w:ascii="Noto Serif" w:hAnsi="Noto Serif" w:cs="Noto Serif"/>
          <w:b/>
          <w:bCs/>
          <w:color w:val="1F497D"/>
        </w:rPr>
        <w:t xml:space="preserve"> – Please select all that apply and are uploaded to the application</w:t>
      </w:r>
      <w:r w:rsidR="00AB7CED">
        <w:rPr>
          <w:rFonts w:ascii="Noto Serif" w:hAnsi="Noto Serif" w:cs="Noto Serif"/>
          <w:b/>
          <w:bCs/>
          <w:color w:val="1F497D"/>
        </w:rPr>
        <w:t xml:space="preserve"> in MS WORD FORMAT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4"/>
        <w:gridCol w:w="9356"/>
      </w:tblGrid>
      <w:tr w:rsidR="000A0AB2" w:rsidRPr="008E4104" w14:paraId="248D7F76" w14:textId="77777777" w:rsidTr="00AB7CED">
        <w:trPr>
          <w:cantSplit/>
          <w:trHeight w:val="340"/>
        </w:trPr>
        <w:tc>
          <w:tcPr>
            <w:tcW w:w="794" w:type="dxa"/>
          </w:tcPr>
          <w:p w14:paraId="7E6E09F9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90088D0" w14:textId="2FC063ED" w:rsidR="000A0AB2" w:rsidRPr="008E4104" w:rsidRDefault="000A0AB2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Recruitment material: advert/poster, email invite text, social media text</w:t>
            </w:r>
            <w:r w:rsidR="006E712E" w:rsidRPr="008E4104">
              <w:rPr>
                <w:rFonts w:ascii="Noto Serif" w:hAnsi="Noto Serif" w:cs="Noto Serif"/>
                <w:sz w:val="20"/>
                <w:szCs w:val="20"/>
              </w:rPr>
              <w:t>, letter to schools</w:t>
            </w:r>
            <w:r w:rsidR="008675E1" w:rsidRPr="008E4104">
              <w:rPr>
                <w:rFonts w:ascii="Noto Serif" w:hAnsi="Noto Serif" w:cs="Noto Serif"/>
                <w:sz w:val="20"/>
                <w:szCs w:val="20"/>
              </w:rPr>
              <w:t>, etc.</w:t>
            </w:r>
          </w:p>
        </w:tc>
      </w:tr>
      <w:tr w:rsidR="000A0AB2" w:rsidRPr="008E4104" w14:paraId="65C72D65" w14:textId="77777777" w:rsidTr="00AB7CED">
        <w:trPr>
          <w:cantSplit/>
          <w:trHeight w:val="340"/>
        </w:trPr>
        <w:tc>
          <w:tcPr>
            <w:tcW w:w="794" w:type="dxa"/>
          </w:tcPr>
          <w:p w14:paraId="295D887D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35F9AEC" w14:textId="12B4F37B" w:rsidR="000A0AB2" w:rsidRPr="008E4104" w:rsidRDefault="000A0AB2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Participant Information Sheet</w:t>
            </w:r>
            <w:r w:rsidR="006E712E" w:rsidRPr="008E4104">
              <w:rPr>
                <w:rFonts w:ascii="Noto Serif" w:hAnsi="Noto Serif" w:cs="Noto Serif"/>
                <w:sz w:val="20"/>
                <w:szCs w:val="20"/>
              </w:rPr>
              <w:t>(s)</w:t>
            </w:r>
          </w:p>
        </w:tc>
      </w:tr>
      <w:tr w:rsidR="000A0AB2" w:rsidRPr="008E4104" w14:paraId="2499D0B8" w14:textId="77777777" w:rsidTr="00AB7CED">
        <w:trPr>
          <w:cantSplit/>
          <w:trHeight w:val="340"/>
        </w:trPr>
        <w:tc>
          <w:tcPr>
            <w:tcW w:w="794" w:type="dxa"/>
          </w:tcPr>
          <w:p w14:paraId="2479FDF3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A61E9C6" w14:textId="766C81B3" w:rsidR="000A0AB2" w:rsidRPr="008E4104" w:rsidRDefault="000A0AB2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Informed Consent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 </w:t>
            </w:r>
            <w:r w:rsidR="00D45B66">
              <w:rPr>
                <w:rFonts w:ascii="Noto Serif" w:hAnsi="Noto Serif" w:cs="Noto Serif"/>
                <w:sz w:val="20"/>
                <w:szCs w:val="20"/>
              </w:rPr>
              <w:t>Document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>(s)</w:t>
            </w:r>
          </w:p>
        </w:tc>
      </w:tr>
      <w:tr w:rsidR="008675E1" w:rsidRPr="008E4104" w14:paraId="0C3BE8D4" w14:textId="77777777" w:rsidTr="00AB7CED">
        <w:trPr>
          <w:cantSplit/>
          <w:trHeight w:val="340"/>
        </w:trPr>
        <w:tc>
          <w:tcPr>
            <w:tcW w:w="794" w:type="dxa"/>
          </w:tcPr>
          <w:p w14:paraId="11BDD685" w14:textId="77777777" w:rsidR="008675E1" w:rsidRPr="008E4104" w:rsidRDefault="008675E1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ADB5AEC" w14:textId="69217C70" w:rsidR="008675E1" w:rsidRPr="008E4104" w:rsidRDefault="008675E1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Assent Form</w:t>
            </w:r>
            <w:r w:rsidR="003228FE" w:rsidRPr="008E4104">
              <w:rPr>
                <w:rFonts w:ascii="Noto Serif" w:hAnsi="Noto Serif" w:cs="Noto Serif"/>
                <w:sz w:val="20"/>
                <w:szCs w:val="20"/>
              </w:rPr>
              <w:t xml:space="preserve"> (generally only for participants aged 6 to 16)</w:t>
            </w:r>
          </w:p>
        </w:tc>
      </w:tr>
      <w:tr w:rsidR="006E712E" w:rsidRPr="008E4104" w14:paraId="1EC80F6B" w14:textId="77777777" w:rsidTr="00AB7CED">
        <w:trPr>
          <w:cantSplit/>
          <w:trHeight w:val="340"/>
        </w:trPr>
        <w:tc>
          <w:tcPr>
            <w:tcW w:w="794" w:type="dxa"/>
          </w:tcPr>
          <w:p w14:paraId="19AC1E61" w14:textId="77777777" w:rsidR="006E712E" w:rsidRPr="008E4104" w:rsidRDefault="006E712E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B163A50" w14:textId="43979480" w:rsidR="006E712E" w:rsidRPr="008E4104" w:rsidRDefault="006E712E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Screening </w:t>
            </w:r>
            <w:r w:rsidR="008675E1" w:rsidRPr="008E4104">
              <w:rPr>
                <w:rFonts w:ascii="Noto Serif" w:hAnsi="Noto Serif" w:cs="Noto Serif"/>
                <w:sz w:val="20"/>
                <w:szCs w:val="20"/>
              </w:rPr>
              <w:t>Document(s)</w:t>
            </w:r>
          </w:p>
        </w:tc>
      </w:tr>
      <w:tr w:rsidR="000A0AB2" w:rsidRPr="008E4104" w14:paraId="6F924C87" w14:textId="77777777" w:rsidTr="00AB7CED">
        <w:trPr>
          <w:cantSplit/>
          <w:trHeight w:val="340"/>
        </w:trPr>
        <w:tc>
          <w:tcPr>
            <w:tcW w:w="794" w:type="dxa"/>
          </w:tcPr>
          <w:p w14:paraId="42800AFE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BE8DDD0" w14:textId="17B4C291" w:rsidR="008675E1" w:rsidRPr="00AB7CED" w:rsidRDefault="006E712E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Questionnaire content</w:t>
            </w:r>
            <w:r w:rsidR="00AB7CED">
              <w:rPr>
                <w:rFonts w:ascii="Noto Serif" w:hAnsi="Noto Serif" w:cs="Noto Serif"/>
                <w:sz w:val="20"/>
                <w:szCs w:val="20"/>
              </w:rPr>
              <w:t xml:space="preserve"> - </w:t>
            </w:r>
            <w:r w:rsidR="008675E1" w:rsidRPr="00AB7CED">
              <w:rPr>
                <w:rFonts w:ascii="Noto Serif" w:hAnsi="Noto Serif" w:cs="Noto Serif"/>
                <w:sz w:val="16"/>
                <w:szCs w:val="16"/>
              </w:rPr>
              <w:t>Copies of standardised questionnaires do not need to be submitted</w:t>
            </w:r>
          </w:p>
        </w:tc>
      </w:tr>
      <w:tr w:rsidR="006E712E" w:rsidRPr="008E4104" w14:paraId="179F8FD9" w14:textId="77777777" w:rsidTr="00AB7CED">
        <w:trPr>
          <w:cantSplit/>
          <w:trHeight w:val="340"/>
        </w:trPr>
        <w:tc>
          <w:tcPr>
            <w:tcW w:w="794" w:type="dxa"/>
          </w:tcPr>
          <w:p w14:paraId="746F115F" w14:textId="77777777" w:rsidR="006E712E" w:rsidRPr="008E4104" w:rsidRDefault="006E712E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3FA6272" w14:textId="5D63CD65" w:rsidR="006E712E" w:rsidRPr="008E4104" w:rsidRDefault="006E712E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Demographic Questions</w:t>
            </w:r>
          </w:p>
        </w:tc>
      </w:tr>
      <w:tr w:rsidR="000A0AB2" w:rsidRPr="008E4104" w14:paraId="308ECF8E" w14:textId="77777777" w:rsidTr="00AB7CED">
        <w:trPr>
          <w:cantSplit/>
          <w:trHeight w:val="340"/>
        </w:trPr>
        <w:tc>
          <w:tcPr>
            <w:tcW w:w="794" w:type="dxa"/>
          </w:tcPr>
          <w:p w14:paraId="4032FAD4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5A8EBA52" w14:textId="410399D8" w:rsidR="000A0AB2" w:rsidRPr="008E4104" w:rsidRDefault="00D3266F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I</w:t>
            </w:r>
            <w:r w:rsidR="006E712E" w:rsidRPr="008E4104">
              <w:rPr>
                <w:rFonts w:ascii="Noto Serif" w:hAnsi="Noto Serif" w:cs="Noto Serif"/>
                <w:sz w:val="20"/>
                <w:szCs w:val="20"/>
              </w:rPr>
              <w:t>nterview questions</w:t>
            </w:r>
          </w:p>
        </w:tc>
      </w:tr>
      <w:tr w:rsidR="000A0AB2" w:rsidRPr="008E4104" w14:paraId="05432375" w14:textId="77777777" w:rsidTr="00AB7CED">
        <w:trPr>
          <w:cantSplit/>
          <w:trHeight w:val="340"/>
        </w:trPr>
        <w:tc>
          <w:tcPr>
            <w:tcW w:w="794" w:type="dxa"/>
          </w:tcPr>
          <w:p w14:paraId="27C33203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1BD4669" w14:textId="7A2CCA25" w:rsidR="000A0AB2" w:rsidRPr="008E4104" w:rsidRDefault="006E712E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Debrief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 Script/plan</w:t>
            </w:r>
          </w:p>
        </w:tc>
      </w:tr>
      <w:tr w:rsidR="006E712E" w:rsidRPr="008E4104" w14:paraId="284B9961" w14:textId="77777777" w:rsidTr="00AB7CED">
        <w:trPr>
          <w:cantSplit/>
          <w:trHeight w:val="340"/>
        </w:trPr>
        <w:tc>
          <w:tcPr>
            <w:tcW w:w="794" w:type="dxa"/>
          </w:tcPr>
          <w:p w14:paraId="43E69495" w14:textId="77777777" w:rsidR="006E712E" w:rsidRPr="008E4104" w:rsidRDefault="006E712E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FDEFAE1" w14:textId="38479BB1" w:rsidR="006E712E" w:rsidRPr="008E4104" w:rsidRDefault="006E712E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Any other participant-facing documents (</w:t>
            </w:r>
            <w:proofErr w:type="gramStart"/>
            <w:r w:rsidRPr="008E4104">
              <w:rPr>
                <w:rFonts w:ascii="Noto Serif" w:hAnsi="Noto Serif" w:cs="Noto Serif"/>
                <w:sz w:val="20"/>
                <w:szCs w:val="20"/>
              </w:rPr>
              <w:t>e.g.</w:t>
            </w:r>
            <w:proofErr w:type="gramEnd"/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reminder text, diary, task instructions)</w:t>
            </w:r>
          </w:p>
        </w:tc>
      </w:tr>
      <w:tr w:rsidR="00E1436A" w:rsidRPr="008E4104" w14:paraId="120EF177" w14:textId="77777777" w:rsidTr="00AB7CED">
        <w:trPr>
          <w:cantSplit/>
          <w:trHeight w:val="340"/>
        </w:trPr>
        <w:tc>
          <w:tcPr>
            <w:tcW w:w="794" w:type="dxa"/>
          </w:tcPr>
          <w:p w14:paraId="56646AE6" w14:textId="77777777" w:rsidR="00E1436A" w:rsidRPr="008E4104" w:rsidRDefault="00E1436A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565EBAB" w14:textId="0FD91DE3" w:rsidR="00E1436A" w:rsidRPr="008E4104" w:rsidRDefault="00E1436A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Approvals from any other institution</w:t>
            </w:r>
            <w:r w:rsidR="0069036B" w:rsidRPr="008E4104">
              <w:rPr>
                <w:rFonts w:ascii="Noto Serif" w:hAnsi="Noto Serif" w:cs="Noto Serif"/>
                <w:sz w:val="20"/>
                <w:szCs w:val="20"/>
              </w:rPr>
              <w:t>/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collaborating institutions</w:t>
            </w:r>
          </w:p>
        </w:tc>
      </w:tr>
      <w:tr w:rsidR="0009035C" w:rsidRPr="008E4104" w14:paraId="392ADD43" w14:textId="77777777" w:rsidTr="00AB7CED">
        <w:trPr>
          <w:cantSplit/>
          <w:trHeight w:val="340"/>
        </w:trPr>
        <w:tc>
          <w:tcPr>
            <w:tcW w:w="794" w:type="dxa"/>
          </w:tcPr>
          <w:p w14:paraId="62ADDC97" w14:textId="77777777" w:rsidR="0009035C" w:rsidRPr="008E4104" w:rsidRDefault="0009035C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42F481F8" w14:textId="6B6FF64C" w:rsidR="0009035C" w:rsidRPr="008E4104" w:rsidRDefault="0009035C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Other:</w:t>
            </w:r>
          </w:p>
        </w:tc>
      </w:tr>
    </w:tbl>
    <w:p w14:paraId="6FE56821" w14:textId="279C74E1" w:rsidR="00FA7344" w:rsidRPr="008E4104" w:rsidRDefault="00FB0851" w:rsidP="00FB0851">
      <w:pPr>
        <w:pStyle w:val="ListBullet"/>
        <w:numPr>
          <w:ilvl w:val="0"/>
          <w:numId w:val="0"/>
        </w:numPr>
        <w:ind w:left="360"/>
        <w:rPr>
          <w:rFonts w:ascii="Noto Serif" w:hAnsi="Noto Serif" w:cs="Noto Serif"/>
          <w:sz w:val="20"/>
          <w:szCs w:val="20"/>
        </w:rPr>
      </w:pPr>
      <w:r w:rsidRPr="008E4104">
        <w:rPr>
          <w:rFonts w:ascii="Noto Serif" w:hAnsi="Noto Serif" w:cs="Noto Serif"/>
          <w:sz w:val="20"/>
          <w:szCs w:val="20"/>
        </w:rPr>
        <w:t xml:space="preserve"> </w:t>
      </w:r>
    </w:p>
    <w:p w14:paraId="7BE6AB40" w14:textId="77777777" w:rsidR="00647371" w:rsidRDefault="00647371">
      <w:pPr>
        <w:rPr>
          <w:rFonts w:ascii="Noto Serif" w:hAnsi="Noto Serif" w:cs="Noto Serif"/>
          <w:b/>
          <w:bCs/>
          <w:color w:val="1F497D"/>
        </w:rPr>
      </w:pPr>
      <w:r>
        <w:rPr>
          <w:rFonts w:ascii="Noto Serif" w:hAnsi="Noto Serif" w:cs="Noto Serif"/>
          <w:b/>
          <w:bCs/>
          <w:color w:val="1F497D"/>
        </w:rPr>
        <w:br w:type="page"/>
      </w:r>
    </w:p>
    <w:p w14:paraId="20E8BDB9" w14:textId="05DC9FAF" w:rsidR="00FA7344" w:rsidRPr="008E4104" w:rsidRDefault="00FB0851" w:rsidP="008E4104">
      <w:pPr>
        <w:rPr>
          <w:rFonts w:ascii="Noto Serif" w:hAnsi="Noto Serif" w:cs="Noto Serif"/>
          <w:b/>
          <w:bCs/>
          <w:color w:val="1F497D"/>
        </w:rPr>
      </w:pPr>
      <w:r w:rsidRPr="008E4104">
        <w:rPr>
          <w:rFonts w:ascii="Noto Serif" w:hAnsi="Noto Serif" w:cs="Noto Serif"/>
          <w:b/>
          <w:bCs/>
          <w:color w:val="1F497D"/>
        </w:rPr>
        <w:lastRenderedPageBreak/>
        <w:t>Submission Declaration</w:t>
      </w:r>
    </w:p>
    <w:p w14:paraId="1BC3195B" w14:textId="77777777" w:rsidR="00FA7344" w:rsidRPr="008E4104" w:rsidRDefault="00FB0851">
      <w:pPr>
        <w:rPr>
          <w:rFonts w:ascii="Noto Serif" w:hAnsi="Noto Serif" w:cs="Noto Serif"/>
          <w:sz w:val="20"/>
          <w:szCs w:val="20"/>
        </w:rPr>
      </w:pPr>
      <w:r w:rsidRPr="008E4104">
        <w:rPr>
          <w:rFonts w:ascii="Noto Serif" w:hAnsi="Noto Serif" w:cs="Noto Serif"/>
          <w:sz w:val="20"/>
          <w:szCs w:val="20"/>
        </w:rPr>
        <w:t>I confirm that this checklist and all required documents are complete and accurate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FA7344" w:rsidRPr="008E4104" w14:paraId="7EC5B9F3" w14:textId="77777777" w:rsidTr="00EF7063">
        <w:trPr>
          <w:trHeight w:val="340"/>
        </w:trPr>
        <w:tc>
          <w:tcPr>
            <w:tcW w:w="2547" w:type="dxa"/>
            <w:vAlign w:val="center"/>
          </w:tcPr>
          <w:p w14:paraId="26B085E9" w14:textId="3464014B" w:rsidR="00FA7344" w:rsidRPr="008E4104" w:rsidRDefault="00F416D1" w:rsidP="00D73A72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Applicant n</w:t>
            </w:r>
            <w:r w:rsidR="00FB0851" w:rsidRPr="008E4104">
              <w:rPr>
                <w:rFonts w:ascii="Noto Serif" w:hAnsi="Noto Serif" w:cs="Noto Serif"/>
                <w:sz w:val="20"/>
                <w:szCs w:val="20"/>
              </w:rPr>
              <w:t>ame:</w:t>
            </w:r>
          </w:p>
        </w:tc>
        <w:tc>
          <w:tcPr>
            <w:tcW w:w="7513" w:type="dxa"/>
            <w:vAlign w:val="center"/>
          </w:tcPr>
          <w:p w14:paraId="5D0E0AEB" w14:textId="77777777" w:rsidR="00FA7344" w:rsidRPr="008E4104" w:rsidRDefault="00FA7344" w:rsidP="00D73A72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FA7344" w:rsidRPr="008E4104" w14:paraId="5587F2DA" w14:textId="77777777" w:rsidTr="00EF7063">
        <w:trPr>
          <w:trHeight w:val="340"/>
        </w:trPr>
        <w:tc>
          <w:tcPr>
            <w:tcW w:w="2547" w:type="dxa"/>
            <w:vAlign w:val="center"/>
          </w:tcPr>
          <w:p w14:paraId="11222600" w14:textId="77777777" w:rsidR="00FA7344" w:rsidRPr="008E4104" w:rsidRDefault="00FB0851" w:rsidP="00D73A72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Date:</w:t>
            </w:r>
          </w:p>
        </w:tc>
        <w:tc>
          <w:tcPr>
            <w:tcW w:w="7513" w:type="dxa"/>
            <w:vAlign w:val="center"/>
          </w:tcPr>
          <w:p w14:paraId="661883DF" w14:textId="77777777" w:rsidR="00FA7344" w:rsidRPr="008E4104" w:rsidRDefault="00FA7344" w:rsidP="00D73A72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14:paraId="1A925179" w14:textId="77777777" w:rsidR="0009035C" w:rsidRPr="00D45B66" w:rsidRDefault="0009035C" w:rsidP="0009035C">
      <w:pPr>
        <w:jc w:val="center"/>
        <w:rPr>
          <w:rFonts w:ascii="Noto Serif" w:hAnsi="Noto Serif" w:cs="Noto Serif"/>
          <w:b/>
          <w:sz w:val="8"/>
          <w:szCs w:val="20"/>
        </w:rPr>
      </w:pPr>
    </w:p>
    <w:p w14:paraId="5EB5FE0A" w14:textId="77777777" w:rsidR="00AB7CED" w:rsidRDefault="00AB7CED" w:rsidP="00D45B66">
      <w:pPr>
        <w:jc w:val="center"/>
        <w:rPr>
          <w:rFonts w:ascii="Noto Serif" w:hAnsi="Noto Serif" w:cs="Noto Serif"/>
          <w:b/>
          <w:sz w:val="20"/>
          <w:szCs w:val="20"/>
        </w:rPr>
      </w:pPr>
    </w:p>
    <w:p w14:paraId="5B7C842A" w14:textId="1EC3F5B6" w:rsidR="0007634C" w:rsidRPr="00AB7CED" w:rsidRDefault="0009035C" w:rsidP="00D45B66">
      <w:pPr>
        <w:jc w:val="center"/>
        <w:rPr>
          <w:rFonts w:ascii="Noto Serif" w:hAnsi="Noto Serif" w:cs="Noto Serif"/>
          <w:b/>
          <w:sz w:val="20"/>
          <w:szCs w:val="20"/>
        </w:rPr>
      </w:pPr>
      <w:r w:rsidRPr="00AB7CED">
        <w:rPr>
          <w:rFonts w:ascii="Noto Serif" w:hAnsi="Noto Serif" w:cs="Noto Serif"/>
          <w:b/>
          <w:sz w:val="20"/>
          <w:szCs w:val="20"/>
        </w:rPr>
        <w:t xml:space="preserve">Please </w:t>
      </w:r>
      <w:r w:rsidR="00D45B66" w:rsidRPr="00AB7CED">
        <w:rPr>
          <w:rFonts w:ascii="Noto Serif" w:hAnsi="Noto Serif" w:cs="Noto Serif"/>
          <w:b/>
          <w:sz w:val="20"/>
          <w:szCs w:val="20"/>
        </w:rPr>
        <w:t>attach</w:t>
      </w:r>
      <w:r w:rsidRPr="00AB7CED">
        <w:rPr>
          <w:rFonts w:ascii="Noto Serif" w:hAnsi="Noto Serif" w:cs="Noto Serif"/>
          <w:b/>
          <w:sz w:val="20"/>
          <w:szCs w:val="20"/>
        </w:rPr>
        <w:t xml:space="preserve"> this completed form </w:t>
      </w:r>
      <w:r w:rsidR="00D45B66" w:rsidRPr="00AB7CED">
        <w:rPr>
          <w:rFonts w:ascii="Noto Serif" w:hAnsi="Noto Serif" w:cs="Noto Serif"/>
          <w:b/>
          <w:sz w:val="20"/>
          <w:szCs w:val="20"/>
        </w:rPr>
        <w:t>to</w:t>
      </w:r>
      <w:r w:rsidRPr="00AB7CED">
        <w:rPr>
          <w:rFonts w:ascii="Noto Serif" w:hAnsi="Noto Serif" w:cs="Noto Serif"/>
          <w:b/>
          <w:sz w:val="20"/>
          <w:szCs w:val="20"/>
        </w:rPr>
        <w:t xml:space="preserve"> your application on Work</w:t>
      </w:r>
      <w:r w:rsidR="00D45B66" w:rsidRPr="00AB7CED">
        <w:rPr>
          <w:rFonts w:ascii="Noto Serif" w:hAnsi="Noto Serif" w:cs="Noto Serif"/>
          <w:b/>
          <w:sz w:val="20"/>
          <w:szCs w:val="20"/>
        </w:rPr>
        <w:t>t</w:t>
      </w:r>
      <w:r w:rsidRPr="00AB7CED">
        <w:rPr>
          <w:rFonts w:ascii="Noto Serif" w:hAnsi="Noto Serif" w:cs="Noto Serif"/>
          <w:b/>
          <w:sz w:val="20"/>
          <w:szCs w:val="20"/>
        </w:rPr>
        <w:t>ribe</w:t>
      </w:r>
    </w:p>
    <w:p w14:paraId="47282EA5" w14:textId="77777777" w:rsidR="000E3675" w:rsidRPr="008E4104" w:rsidRDefault="000E3675">
      <w:pPr>
        <w:rPr>
          <w:rFonts w:ascii="Noto Serif" w:hAnsi="Noto Serif" w:cs="Noto Serif"/>
          <w:sz w:val="20"/>
          <w:szCs w:val="20"/>
        </w:rPr>
      </w:pPr>
    </w:p>
    <w:sectPr w:rsidR="000E3675" w:rsidRPr="008E4104" w:rsidSect="00647371">
      <w:headerReference w:type="default" r:id="rId9"/>
      <w:footerReference w:type="default" r:id="rId10"/>
      <w:pgSz w:w="12240" w:h="15840" w:code="1"/>
      <w:pgMar w:top="1814" w:right="1021" w:bottom="907" w:left="1021" w:header="22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65E2" w14:textId="77777777" w:rsidR="00352F73" w:rsidRDefault="00352F73" w:rsidP="00820895">
      <w:pPr>
        <w:spacing w:after="0" w:line="240" w:lineRule="auto"/>
      </w:pPr>
      <w:r>
        <w:separator/>
      </w:r>
    </w:p>
  </w:endnote>
  <w:endnote w:type="continuationSeparator" w:id="0">
    <w:p w14:paraId="3DE9EE3A" w14:textId="77777777" w:rsidR="00352F73" w:rsidRDefault="00352F73" w:rsidP="0082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panose1 w:val="02020502060505020204"/>
    <w:charset w:val="00"/>
    <w:family w:val="roman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1F7A" w14:textId="5FFF5E19" w:rsidR="00D72CD0" w:rsidRDefault="008675E1">
    <w:pPr>
      <w:pStyle w:val="Footer"/>
    </w:pPr>
    <w:r>
      <w:rPr>
        <w:rFonts w:asciiTheme="majorHAnsi" w:hAnsiTheme="majorHAnsi" w:cstheme="majorHAnsi"/>
        <w:sz w:val="20"/>
        <w:szCs w:val="20"/>
      </w:rPr>
      <w:t>Submission</w:t>
    </w:r>
    <w:r w:rsidR="00D72CD0" w:rsidRPr="00547808">
      <w:rPr>
        <w:rFonts w:asciiTheme="majorHAnsi" w:hAnsiTheme="majorHAnsi" w:cstheme="majorHAnsi"/>
        <w:sz w:val="20"/>
        <w:szCs w:val="20"/>
      </w:rPr>
      <w:t xml:space="preserve"> </w:t>
    </w:r>
    <w:r w:rsidR="00A23F85" w:rsidRPr="00547808">
      <w:rPr>
        <w:rFonts w:asciiTheme="majorHAnsi" w:hAnsiTheme="majorHAnsi" w:cstheme="majorHAnsi"/>
        <w:sz w:val="20"/>
        <w:szCs w:val="20"/>
      </w:rPr>
      <w:t xml:space="preserve">Checklist for </w:t>
    </w:r>
    <w:r>
      <w:rPr>
        <w:rFonts w:asciiTheme="majorHAnsi" w:hAnsiTheme="majorHAnsi" w:cstheme="majorHAnsi"/>
        <w:sz w:val="20"/>
        <w:szCs w:val="20"/>
      </w:rPr>
      <w:t>application</w:t>
    </w:r>
    <w:r w:rsidR="00D72CD0" w:rsidRPr="00547808">
      <w:rPr>
        <w:rFonts w:asciiTheme="majorHAnsi" w:hAnsiTheme="majorHAnsi" w:cstheme="majorHAnsi"/>
        <w:sz w:val="20"/>
        <w:szCs w:val="20"/>
      </w:rPr>
      <w:t>s</w:t>
    </w:r>
    <w:r w:rsidR="00657056">
      <w:rPr>
        <w:rFonts w:asciiTheme="majorHAnsi" w:hAnsiTheme="majorHAnsi" w:cstheme="majorHAnsi"/>
        <w:sz w:val="20"/>
        <w:szCs w:val="20"/>
      </w:rPr>
      <w:t xml:space="preserve"> to the MS IDREC</w:t>
    </w:r>
    <w:r w:rsidR="00D72CD0" w:rsidRPr="00547808">
      <w:rPr>
        <w:rFonts w:asciiTheme="majorHAnsi" w:hAnsiTheme="majorHAnsi" w:cstheme="majorHAnsi"/>
        <w:sz w:val="20"/>
        <w:szCs w:val="20"/>
      </w:rPr>
      <w:t>_v</w:t>
    </w:r>
    <w:r w:rsidR="00DC116E">
      <w:rPr>
        <w:rFonts w:asciiTheme="majorHAnsi" w:hAnsiTheme="majorHAnsi" w:cstheme="majorHAnsi"/>
        <w:sz w:val="20"/>
        <w:szCs w:val="20"/>
      </w:rPr>
      <w:t>1.</w:t>
    </w:r>
    <w:r w:rsidR="00647371">
      <w:rPr>
        <w:rFonts w:asciiTheme="majorHAnsi" w:hAnsiTheme="majorHAnsi" w:cstheme="majorHAnsi"/>
        <w:sz w:val="20"/>
        <w:szCs w:val="20"/>
      </w:rPr>
      <w:t>1</w:t>
    </w:r>
    <w:r w:rsidR="00D72CD0" w:rsidRPr="00547808">
      <w:rPr>
        <w:rFonts w:asciiTheme="majorHAnsi" w:hAnsiTheme="majorHAnsi" w:cstheme="majorHAnsi"/>
        <w:sz w:val="20"/>
        <w:szCs w:val="20"/>
      </w:rPr>
      <w:t xml:space="preserve">     </w:t>
    </w:r>
    <w:r w:rsidR="002E5049">
      <w:rPr>
        <w:rFonts w:asciiTheme="majorHAnsi" w:hAnsiTheme="majorHAnsi" w:cstheme="majorHAnsi"/>
        <w:sz w:val="20"/>
        <w:szCs w:val="20"/>
      </w:rPr>
      <w:t>September</w:t>
    </w:r>
    <w:r w:rsidR="00D72CD0" w:rsidRPr="00547808">
      <w:rPr>
        <w:rFonts w:asciiTheme="majorHAnsi" w:hAnsiTheme="majorHAnsi" w:cstheme="majorHAnsi"/>
        <w:sz w:val="20"/>
        <w:szCs w:val="20"/>
      </w:rPr>
      <w:t xml:space="preserve"> 2025</w:t>
    </w:r>
    <w:r w:rsidR="00D72CD0">
      <w:tab/>
    </w:r>
    <w:r w:rsidR="00D72CD0" w:rsidRPr="00547808">
      <w:rPr>
        <w:sz w:val="20"/>
        <w:szCs w:val="20"/>
      </w:rPr>
      <w:fldChar w:fldCharType="begin"/>
    </w:r>
    <w:r w:rsidR="00D72CD0" w:rsidRPr="00D1344C">
      <w:rPr>
        <w:sz w:val="20"/>
        <w:szCs w:val="20"/>
      </w:rPr>
      <w:instrText xml:space="preserve"> PAGE   \* MERGEFORMAT </w:instrText>
    </w:r>
    <w:r w:rsidR="00D72CD0" w:rsidRPr="00547808">
      <w:rPr>
        <w:sz w:val="20"/>
        <w:szCs w:val="20"/>
      </w:rPr>
      <w:fldChar w:fldCharType="separate"/>
    </w:r>
    <w:r w:rsidR="00D72CD0" w:rsidRPr="00D1344C">
      <w:rPr>
        <w:noProof/>
        <w:sz w:val="20"/>
        <w:szCs w:val="20"/>
      </w:rPr>
      <w:t>1</w:t>
    </w:r>
    <w:r w:rsidR="00D72CD0" w:rsidRPr="00547808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8F9B" w14:textId="77777777" w:rsidR="00352F73" w:rsidRDefault="00352F73" w:rsidP="00820895">
      <w:pPr>
        <w:spacing w:after="0" w:line="240" w:lineRule="auto"/>
      </w:pPr>
      <w:r>
        <w:separator/>
      </w:r>
    </w:p>
  </w:footnote>
  <w:footnote w:type="continuationSeparator" w:id="0">
    <w:p w14:paraId="52FF3BF1" w14:textId="77777777" w:rsidR="00352F73" w:rsidRDefault="00352F73" w:rsidP="0082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7B0D" w14:textId="77777777" w:rsidR="008675E1" w:rsidRDefault="00D73A72" w:rsidP="00D73A72">
    <w:pPr>
      <w:pStyle w:val="Heading1"/>
      <w:spacing w:before="0" w:line="240" w:lineRule="auto"/>
      <w:rPr>
        <w:rFonts w:ascii="Noto Serif" w:hAnsi="Noto Serif" w:cs="Noto Serif"/>
        <w:sz w:val="20"/>
        <w:szCs w:val="20"/>
      </w:rPr>
    </w:pPr>
    <w:r w:rsidRPr="008675E1">
      <w:rPr>
        <w:rFonts w:ascii="Noto Serif" w:hAnsi="Noto Serif" w:cs="Noto Serif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498A1D6" wp14:editId="22EC539F">
          <wp:simplePos x="0" y="0"/>
          <wp:positionH relativeFrom="column">
            <wp:posOffset>5484495</wp:posOffset>
          </wp:positionH>
          <wp:positionV relativeFrom="page">
            <wp:posOffset>261620</wp:posOffset>
          </wp:positionV>
          <wp:extent cx="900000" cy="90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56_ox_brand_blue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41D63C" w14:textId="74D831A2" w:rsidR="00D73A72" w:rsidRPr="008E4104" w:rsidRDefault="00ED6007" w:rsidP="008675E1">
    <w:pPr>
      <w:pStyle w:val="Heading2"/>
      <w:spacing w:before="0" w:line="240" w:lineRule="auto"/>
      <w:rPr>
        <w:rFonts w:ascii="Noto Serif" w:hAnsi="Noto Serif" w:cs="Noto Serif"/>
        <w:sz w:val="24"/>
        <w:szCs w:val="24"/>
      </w:rPr>
    </w:pPr>
    <w:r w:rsidRPr="008E4104">
      <w:rPr>
        <w:rFonts w:ascii="Noto Serif" w:hAnsi="Noto Serif" w:cs="Noto Serif"/>
        <w:sz w:val="24"/>
        <w:szCs w:val="24"/>
      </w:rPr>
      <w:t>Central University Research Ethics Committee (CUREC)</w:t>
    </w:r>
  </w:p>
  <w:p w14:paraId="2FA4921B" w14:textId="77777777" w:rsidR="008675E1" w:rsidRPr="008E4104" w:rsidRDefault="008675E1" w:rsidP="008675E1">
    <w:pPr>
      <w:rPr>
        <w:color w:val="4F81BD" w:themeColor="accent1"/>
      </w:rPr>
    </w:pPr>
  </w:p>
  <w:p w14:paraId="39C49257" w14:textId="77777777" w:rsidR="00820895" w:rsidRDefault="00820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C5668E"/>
    <w:multiLevelType w:val="hybridMultilevel"/>
    <w:tmpl w:val="2A7E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D3109"/>
    <w:multiLevelType w:val="hybridMultilevel"/>
    <w:tmpl w:val="D162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F4D23"/>
    <w:multiLevelType w:val="hybridMultilevel"/>
    <w:tmpl w:val="E0E4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C6DEA"/>
    <w:multiLevelType w:val="hybridMultilevel"/>
    <w:tmpl w:val="F4E47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D5949"/>
    <w:multiLevelType w:val="hybridMultilevel"/>
    <w:tmpl w:val="86AAA75C"/>
    <w:lvl w:ilvl="0" w:tplc="E0C8D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521CA"/>
    <w:multiLevelType w:val="hybridMultilevel"/>
    <w:tmpl w:val="2DAA3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E777F"/>
    <w:multiLevelType w:val="hybridMultilevel"/>
    <w:tmpl w:val="5032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F6CEA"/>
    <w:multiLevelType w:val="hybridMultilevel"/>
    <w:tmpl w:val="2AAE9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A506B"/>
    <w:multiLevelType w:val="hybridMultilevel"/>
    <w:tmpl w:val="9C84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19FE"/>
    <w:multiLevelType w:val="hybridMultilevel"/>
    <w:tmpl w:val="59A0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04135"/>
    <w:multiLevelType w:val="hybridMultilevel"/>
    <w:tmpl w:val="8546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53AB6"/>
    <w:multiLevelType w:val="hybridMultilevel"/>
    <w:tmpl w:val="3E80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179A3"/>
    <w:multiLevelType w:val="hybridMultilevel"/>
    <w:tmpl w:val="30B05BCA"/>
    <w:lvl w:ilvl="0" w:tplc="16A28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54013"/>
    <w:multiLevelType w:val="hybridMultilevel"/>
    <w:tmpl w:val="994A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07DBE"/>
    <w:multiLevelType w:val="hybridMultilevel"/>
    <w:tmpl w:val="504E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B5371"/>
    <w:multiLevelType w:val="hybridMultilevel"/>
    <w:tmpl w:val="A2CC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8"/>
  </w:num>
  <w:num w:numId="12">
    <w:abstractNumId w:val="19"/>
  </w:num>
  <w:num w:numId="13">
    <w:abstractNumId w:val="10"/>
  </w:num>
  <w:num w:numId="14">
    <w:abstractNumId w:val="11"/>
  </w:num>
  <w:num w:numId="15">
    <w:abstractNumId w:val="18"/>
  </w:num>
  <w:num w:numId="16">
    <w:abstractNumId w:val="15"/>
  </w:num>
  <w:num w:numId="17">
    <w:abstractNumId w:val="23"/>
  </w:num>
  <w:num w:numId="18">
    <w:abstractNumId w:val="24"/>
  </w:num>
  <w:num w:numId="19">
    <w:abstractNumId w:val="12"/>
  </w:num>
  <w:num w:numId="20">
    <w:abstractNumId w:val="16"/>
  </w:num>
  <w:num w:numId="21">
    <w:abstractNumId w:val="22"/>
  </w:num>
  <w:num w:numId="22">
    <w:abstractNumId w:val="14"/>
  </w:num>
  <w:num w:numId="23">
    <w:abstractNumId w:val="17"/>
  </w:num>
  <w:num w:numId="24">
    <w:abstractNumId w:val="21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372"/>
    <w:rsid w:val="0000292F"/>
    <w:rsid w:val="00025BC2"/>
    <w:rsid w:val="000321C2"/>
    <w:rsid w:val="00034616"/>
    <w:rsid w:val="00035CC2"/>
    <w:rsid w:val="0003646E"/>
    <w:rsid w:val="00041261"/>
    <w:rsid w:val="0006063C"/>
    <w:rsid w:val="00066DD5"/>
    <w:rsid w:val="000675BC"/>
    <w:rsid w:val="000706B3"/>
    <w:rsid w:val="0007634C"/>
    <w:rsid w:val="0009035C"/>
    <w:rsid w:val="000955EB"/>
    <w:rsid w:val="000A0AB2"/>
    <w:rsid w:val="000A2846"/>
    <w:rsid w:val="000B6C98"/>
    <w:rsid w:val="000C32A3"/>
    <w:rsid w:val="000D6AD7"/>
    <w:rsid w:val="000D6E65"/>
    <w:rsid w:val="000E3675"/>
    <w:rsid w:val="000F3428"/>
    <w:rsid w:val="0015074B"/>
    <w:rsid w:val="001515D7"/>
    <w:rsid w:val="00173AAE"/>
    <w:rsid w:val="001977B0"/>
    <w:rsid w:val="001B2F45"/>
    <w:rsid w:val="001D0FA2"/>
    <w:rsid w:val="00243BD4"/>
    <w:rsid w:val="002500EA"/>
    <w:rsid w:val="00267E12"/>
    <w:rsid w:val="00272C45"/>
    <w:rsid w:val="00294EBE"/>
    <w:rsid w:val="0029639D"/>
    <w:rsid w:val="002C2102"/>
    <w:rsid w:val="002C6CF4"/>
    <w:rsid w:val="002C6F98"/>
    <w:rsid w:val="002D6ECD"/>
    <w:rsid w:val="002E5049"/>
    <w:rsid w:val="00317227"/>
    <w:rsid w:val="003228FE"/>
    <w:rsid w:val="00326F90"/>
    <w:rsid w:val="003520AE"/>
    <w:rsid w:val="00352F73"/>
    <w:rsid w:val="00365D92"/>
    <w:rsid w:val="00374549"/>
    <w:rsid w:val="003754CB"/>
    <w:rsid w:val="003C1D31"/>
    <w:rsid w:val="003D0952"/>
    <w:rsid w:val="004C4CAE"/>
    <w:rsid w:val="004C61D8"/>
    <w:rsid w:val="004C6919"/>
    <w:rsid w:val="00536DB0"/>
    <w:rsid w:val="00544B98"/>
    <w:rsid w:val="00547808"/>
    <w:rsid w:val="005E4713"/>
    <w:rsid w:val="005E6887"/>
    <w:rsid w:val="00647371"/>
    <w:rsid w:val="00657056"/>
    <w:rsid w:val="00672AD8"/>
    <w:rsid w:val="0069036B"/>
    <w:rsid w:val="0069455C"/>
    <w:rsid w:val="006B5088"/>
    <w:rsid w:val="006C1AD4"/>
    <w:rsid w:val="006C3553"/>
    <w:rsid w:val="006C75CF"/>
    <w:rsid w:val="006E712E"/>
    <w:rsid w:val="006E7FD3"/>
    <w:rsid w:val="006F3E12"/>
    <w:rsid w:val="00707697"/>
    <w:rsid w:val="00730174"/>
    <w:rsid w:val="00731CF6"/>
    <w:rsid w:val="007532B3"/>
    <w:rsid w:val="007E67A8"/>
    <w:rsid w:val="008009A7"/>
    <w:rsid w:val="008103C5"/>
    <w:rsid w:val="00820895"/>
    <w:rsid w:val="00824368"/>
    <w:rsid w:val="00864C2B"/>
    <w:rsid w:val="008675E1"/>
    <w:rsid w:val="0088121E"/>
    <w:rsid w:val="008913A5"/>
    <w:rsid w:val="008916A3"/>
    <w:rsid w:val="008D08FF"/>
    <w:rsid w:val="008E4104"/>
    <w:rsid w:val="008E60CD"/>
    <w:rsid w:val="008F26E1"/>
    <w:rsid w:val="00920D83"/>
    <w:rsid w:val="00947665"/>
    <w:rsid w:val="00951876"/>
    <w:rsid w:val="009D4B5C"/>
    <w:rsid w:val="00A15B1E"/>
    <w:rsid w:val="00A23F85"/>
    <w:rsid w:val="00A4551F"/>
    <w:rsid w:val="00A64641"/>
    <w:rsid w:val="00A7687C"/>
    <w:rsid w:val="00A97D8F"/>
    <w:rsid w:val="00AA1D8D"/>
    <w:rsid w:val="00AB7CED"/>
    <w:rsid w:val="00AE2CB6"/>
    <w:rsid w:val="00B22530"/>
    <w:rsid w:val="00B47730"/>
    <w:rsid w:val="00B53969"/>
    <w:rsid w:val="00B62B08"/>
    <w:rsid w:val="00B62BCF"/>
    <w:rsid w:val="00B65DE7"/>
    <w:rsid w:val="00B725C9"/>
    <w:rsid w:val="00C2198E"/>
    <w:rsid w:val="00C556DC"/>
    <w:rsid w:val="00C73CED"/>
    <w:rsid w:val="00CB0664"/>
    <w:rsid w:val="00CD4575"/>
    <w:rsid w:val="00D054EA"/>
    <w:rsid w:val="00D1344C"/>
    <w:rsid w:val="00D3266F"/>
    <w:rsid w:val="00D45B66"/>
    <w:rsid w:val="00D70C95"/>
    <w:rsid w:val="00D72CD0"/>
    <w:rsid w:val="00D73A72"/>
    <w:rsid w:val="00DA63C7"/>
    <w:rsid w:val="00DA68CE"/>
    <w:rsid w:val="00DC116E"/>
    <w:rsid w:val="00DC21C1"/>
    <w:rsid w:val="00DF0282"/>
    <w:rsid w:val="00E00CF6"/>
    <w:rsid w:val="00E1436A"/>
    <w:rsid w:val="00E40C90"/>
    <w:rsid w:val="00E5003B"/>
    <w:rsid w:val="00E755CE"/>
    <w:rsid w:val="00E85F40"/>
    <w:rsid w:val="00EB5BA8"/>
    <w:rsid w:val="00ED6007"/>
    <w:rsid w:val="00EF7063"/>
    <w:rsid w:val="00F01009"/>
    <w:rsid w:val="00F33F87"/>
    <w:rsid w:val="00F416D1"/>
    <w:rsid w:val="00F62A77"/>
    <w:rsid w:val="00F6482D"/>
    <w:rsid w:val="00F86CA7"/>
    <w:rsid w:val="00F95848"/>
    <w:rsid w:val="00F97EF0"/>
    <w:rsid w:val="00FA364C"/>
    <w:rsid w:val="00FA45FC"/>
    <w:rsid w:val="00FA7344"/>
    <w:rsid w:val="00FB0851"/>
    <w:rsid w:val="00FC423B"/>
    <w:rsid w:val="00FC54AC"/>
    <w:rsid w:val="00FC63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4:docId w14:val="3F4C0AD4"/>
  <w14:defaultImageDpi w14:val="300"/>
  <w15:docId w15:val="{53DAAF2A-FCE3-4CAB-9083-EBFB2249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B0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8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2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482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5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_help@admi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2B42B2-6F85-4B00-B611-7B329E71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IDREC Committee</dc:creator>
  <cp:keywords/>
  <dc:description/>
  <cp:lastModifiedBy>Helen Barnby-Porritt</cp:lastModifiedBy>
  <cp:revision>8</cp:revision>
  <dcterms:created xsi:type="dcterms:W3CDTF">2025-08-18T20:10:00Z</dcterms:created>
  <dcterms:modified xsi:type="dcterms:W3CDTF">2025-09-09T10:53:00Z</dcterms:modified>
  <cp:category/>
</cp:coreProperties>
</file>